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1F77" w14:textId="77777777" w:rsidR="001C1228" w:rsidRDefault="00694795" w:rsidP="001C1228">
      <w:pPr>
        <w:pStyle w:val="a3"/>
        <w:snapToGrid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D36CF" wp14:editId="5AEC770B">
                <wp:simplePos x="0" y="0"/>
                <wp:positionH relativeFrom="column">
                  <wp:posOffset>5122545</wp:posOffset>
                </wp:positionH>
                <wp:positionV relativeFrom="paragraph">
                  <wp:posOffset>40005</wp:posOffset>
                </wp:positionV>
                <wp:extent cx="1021080" cy="787400"/>
                <wp:effectExtent l="13335" t="19050" r="1333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34AE" w14:textId="77777777" w:rsidR="00F27E2B" w:rsidRPr="00F27E2B" w:rsidRDefault="00F27E2B" w:rsidP="00F27E2B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 w:rsidRPr="00F27E2B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9ECFD98" wp14:editId="33C964D2">
                                  <wp:extent cx="862965" cy="680085"/>
                                  <wp:effectExtent l="19050" t="0" r="0" b="0"/>
                                  <wp:docPr id="4" name="_x190988144" descr="EMB000040b83e2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x190988144" descr="EMB000040b83e2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1D21B" w14:textId="77777777" w:rsidR="007D7649" w:rsidRDefault="00B276B5" w:rsidP="007D7649">
                            <w:pPr>
                              <w:jc w:val="center"/>
                            </w:pPr>
                            <w:r w:rsidRPr="005265E9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02D9365" wp14:editId="7F7C71FD">
                                  <wp:extent cx="672713" cy="654370"/>
                                  <wp:effectExtent l="19050" t="0" r="0" b="0"/>
                                  <wp:docPr id="6" name="그림 1" descr="http://upload.wikimedia.org/wikipedia/commons/c/c5/Logo_of_hongik_universi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c/c5/Logo_of_hongik_universi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034" cy="663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D36C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03.35pt;margin-top:3.15pt;width:80.4pt;height: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" strokeweight="2pt">
                <v:stroke linestyle="thinThin"/>
                <v:textbox inset="1.5mm,,1.5mm">
                  <w:txbxContent>
                    <w:p w14:paraId="48C034AE" w14:textId="77777777" w:rsidR="00F27E2B" w:rsidRPr="00F27E2B" w:rsidRDefault="00F27E2B" w:rsidP="00F27E2B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r w:rsidRPr="00F27E2B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19ECFD98" wp14:editId="33C964D2">
                            <wp:extent cx="862965" cy="680085"/>
                            <wp:effectExtent l="19050" t="0" r="0" b="0"/>
                            <wp:docPr id="4" name="_x190988144" descr="EMB000040b83e2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x190988144" descr="EMB000040b83e2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965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1D21B" w14:textId="77777777" w:rsidR="007D7649" w:rsidRDefault="00B276B5" w:rsidP="007D7649">
                      <w:pPr>
                        <w:jc w:val="center"/>
                      </w:pPr>
                      <w:r w:rsidRPr="005265E9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502D9365" wp14:editId="7F7C71FD">
                            <wp:extent cx="672713" cy="654370"/>
                            <wp:effectExtent l="19050" t="0" r="0" b="0"/>
                            <wp:docPr id="6" name="그림 1" descr="http://upload.wikimedia.org/wikipedia/commons/c/c5/Logo_of_hongik_universit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c/c5/Logo_of_hongik_universit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034" cy="663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FC4A7" wp14:editId="58480479">
                <wp:simplePos x="0" y="0"/>
                <wp:positionH relativeFrom="column">
                  <wp:posOffset>1339850</wp:posOffset>
                </wp:positionH>
                <wp:positionV relativeFrom="paragraph">
                  <wp:posOffset>34925</wp:posOffset>
                </wp:positionV>
                <wp:extent cx="3716020" cy="792480"/>
                <wp:effectExtent l="0" t="0" r="17780" b="26670"/>
                <wp:wrapNone/>
                <wp:docPr id="9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7924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78BD8" w14:textId="77777777" w:rsidR="001631F8" w:rsidRPr="00BC0AE9" w:rsidRDefault="001631F8" w:rsidP="00D1290B">
                            <w:pPr>
                              <w:spacing w:after="0" w:line="240" w:lineRule="auto"/>
                              <w:jc w:val="center"/>
                              <w:rPr>
                                <w:rFonts w:ascii="HY견고딕" w:eastAsia="HY견고딕"/>
                                <w:color w:val="000000"/>
                                <w:sz w:val="36"/>
                              </w:rPr>
                            </w:pPr>
                            <w:r w:rsidRPr="00BC0AE9">
                              <w:rPr>
                                <w:rFonts w:ascii="HY견고딕" w:eastAsia="HY견고딕" w:hint="eastAsia"/>
                                <w:color w:val="000000"/>
                                <w:sz w:val="36"/>
                              </w:rPr>
                              <w:t xml:space="preserve">홍익대학교 </w:t>
                            </w:r>
                            <w:r w:rsidR="00F27E2B">
                              <w:rPr>
                                <w:rFonts w:ascii="HY견고딕" w:eastAsia="HY견고딕" w:hint="eastAsia"/>
                                <w:color w:val="000000"/>
                                <w:sz w:val="36"/>
                              </w:rPr>
                              <w:t>광고홍보축제 HUAF</w:t>
                            </w:r>
                          </w:p>
                          <w:p w14:paraId="6B4CD820" w14:textId="77777777" w:rsidR="001631F8" w:rsidRPr="00D1290B" w:rsidRDefault="00000000" w:rsidP="00D1290B">
                            <w:pPr>
                              <w:pStyle w:val="a3"/>
                              <w:spacing w:line="240" w:lineRule="auto"/>
                              <w:rPr>
                                <w:rFonts w:asciiTheme="majorHAnsi" w:eastAsiaTheme="majorHAnsi" w:hAnsiTheme="majorHAnsi" w:cs="한컴돋움"/>
                                <w:b/>
                                <w:bCs/>
                                <w:spacing w:val="-20"/>
                                <w:sz w:val="18"/>
                                <w:szCs w:val="22"/>
                              </w:rPr>
                            </w:pPr>
                            <w:hyperlink r:id="rId10" w:history="1">
                              <w:r w:rsidR="001631F8" w:rsidRPr="00D1290B">
                                <w:rPr>
                                  <w:rStyle w:val="a4"/>
                                  <w:rFonts w:asciiTheme="majorHAnsi" w:eastAsiaTheme="majorHAnsi" w:hAnsiTheme="majorHAnsi" w:cs="한컴돋움" w:hint="eastAsia"/>
                                  <w:b/>
                                  <w:bCs/>
                                  <w:spacing w:val="-20"/>
                                  <w:sz w:val="18"/>
                                  <w:szCs w:val="22"/>
                                </w:rPr>
                                <w:t>http://shinan.hongik.ac.kr/~adpr</w:t>
                              </w:r>
                            </w:hyperlink>
                            <w:r w:rsidR="001631F8" w:rsidRPr="00D1290B">
                              <w:rPr>
                                <w:rFonts w:asciiTheme="majorHAnsi" w:eastAsiaTheme="majorHAnsi" w:hAnsiTheme="majorHAnsi" w:cs="한컴돋움" w:hint="eastAsia"/>
                                <w:b/>
                                <w:bCs/>
                                <w:spacing w:val="-20"/>
                                <w:sz w:val="18"/>
                                <w:szCs w:val="22"/>
                              </w:rPr>
                              <w:t xml:space="preserve">  /</w:t>
                            </w:r>
                            <w:proofErr w:type="gramStart"/>
                            <w:r w:rsidR="001631F8" w:rsidRPr="00D1290B">
                              <w:rPr>
                                <w:rFonts w:asciiTheme="majorHAnsi" w:eastAsiaTheme="majorHAnsi" w:hAnsiTheme="majorHAnsi" w:cs="한컴돋움" w:hint="eastAsia"/>
                                <w:b/>
                                <w:bCs/>
                                <w:spacing w:val="-20"/>
                                <w:sz w:val="18"/>
                                <w:szCs w:val="22"/>
                              </w:rPr>
                              <w:t>/  T.</w:t>
                            </w:r>
                            <w:proofErr w:type="gramEnd"/>
                            <w:r w:rsidR="001631F8" w:rsidRPr="00D1290B">
                              <w:rPr>
                                <w:rFonts w:asciiTheme="majorHAnsi" w:eastAsiaTheme="majorHAnsi" w:hAnsiTheme="majorHAnsi" w:cs="한컴돋움" w:hint="eastAsia"/>
                                <w:b/>
                                <w:bCs/>
                                <w:spacing w:val="-20"/>
                                <w:sz w:val="18"/>
                                <w:szCs w:val="22"/>
                              </w:rPr>
                              <w:t xml:space="preserve"> 041-860 -2491</w:t>
                            </w:r>
                          </w:p>
                          <w:p w14:paraId="7E0C2ACC" w14:textId="77777777" w:rsidR="001631F8" w:rsidRPr="00D1290B" w:rsidRDefault="001631F8" w:rsidP="00D1290B">
                            <w:pPr>
                              <w:pStyle w:val="a3"/>
                              <w:spacing w:line="240" w:lineRule="auto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D1290B">
                              <w:rPr>
                                <w:rFonts w:asciiTheme="majorHAnsi" w:eastAsiaTheme="majorHAnsi" w:hAnsiTheme="majorHAnsi" w:cs="한컴돋움" w:hint="eastAsia"/>
                                <w:b/>
                                <w:bCs/>
                                <w:spacing w:val="-20"/>
                                <w:sz w:val="16"/>
                                <w:szCs w:val="22"/>
                              </w:rPr>
                              <w:t>홍익대학교</w:t>
                            </w:r>
                            <w:r w:rsidRPr="00D1290B">
                              <w:rPr>
                                <w:rFonts w:asciiTheme="majorHAnsi" w:eastAsiaTheme="majorHAnsi" w:hAnsiTheme="majorHAnsi" w:cs="한컴돋움"/>
                                <w:b/>
                                <w:bCs/>
                                <w:spacing w:val="-20"/>
                                <w:sz w:val="16"/>
                                <w:szCs w:val="22"/>
                              </w:rPr>
                              <w:t xml:space="preserve"> 세종캠퍼스 339-701 세종특별자치시 </w:t>
                            </w:r>
                            <w:proofErr w:type="spellStart"/>
                            <w:r w:rsidRPr="00D1290B">
                              <w:rPr>
                                <w:rFonts w:asciiTheme="majorHAnsi" w:eastAsiaTheme="majorHAnsi" w:hAnsiTheme="majorHAnsi" w:cs="한컴돋움"/>
                                <w:b/>
                                <w:bCs/>
                                <w:spacing w:val="-20"/>
                                <w:sz w:val="16"/>
                                <w:szCs w:val="22"/>
                              </w:rPr>
                              <w:t>조치원읍</w:t>
                            </w:r>
                            <w:proofErr w:type="spellEnd"/>
                            <w:r w:rsidRPr="00D1290B">
                              <w:rPr>
                                <w:rFonts w:asciiTheme="majorHAnsi" w:eastAsiaTheme="majorHAnsi" w:hAnsiTheme="majorHAnsi" w:cs="한컴돋움"/>
                                <w:b/>
                                <w:bCs/>
                                <w:spacing w:val="-20"/>
                                <w:sz w:val="16"/>
                                <w:szCs w:val="22"/>
                              </w:rPr>
                              <w:t xml:space="preserve"> 세종로 2839(신안리 </w:t>
                            </w:r>
                            <w:r w:rsidRPr="00D1290B">
                              <w:rPr>
                                <w:rFonts w:asciiTheme="majorHAnsi" w:eastAsiaTheme="majorHAnsi" w:hAnsiTheme="majorHAnsi" w:cs="한컴돋움"/>
                                <w:b/>
                                <w:bCs/>
                                <w:spacing w:val="-20"/>
                                <w:sz w:val="18"/>
                                <w:szCs w:val="22"/>
                              </w:rPr>
                              <w:t>300)</w:t>
                            </w:r>
                            <w:r w:rsidRPr="00D1290B">
                              <w:rPr>
                                <w:rFonts w:asciiTheme="majorHAnsi" w:eastAsiaTheme="majorHAnsi" w:hAnsiTheme="majorHAnsi" w:cs="한컴돋움" w:hint="eastAsia"/>
                                <w:b/>
                                <w:bCs/>
                                <w:spacing w:val="-2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3D2D8F5" w14:textId="77777777" w:rsidR="001631F8" w:rsidRPr="00BC0AE9" w:rsidRDefault="001631F8" w:rsidP="0057275C">
                            <w:pPr>
                              <w:spacing w:after="0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3ADA0ACB" w14:textId="77777777" w:rsidR="001631F8" w:rsidRDefault="001631F8" w:rsidP="0057275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C4A7" id="직사각형 5" o:spid="_x0000_s1027" style="position:absolute;left:0;text-align:left;margin-left:105.5pt;margin-top:2.75pt;width:292.6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" filled="f" strokeweight="2pt">
                <v:stroke linestyle="thinThin"/>
                <v:textbox>
                  <w:txbxContent>
                    <w:p w14:paraId="7DC78BD8" w14:textId="77777777" w:rsidR="001631F8" w:rsidRPr="00BC0AE9" w:rsidRDefault="001631F8" w:rsidP="00D1290B">
                      <w:pPr>
                        <w:spacing w:after="0" w:line="240" w:lineRule="auto"/>
                        <w:jc w:val="center"/>
                        <w:rPr>
                          <w:rFonts w:ascii="HY견고딕" w:eastAsia="HY견고딕"/>
                          <w:color w:val="000000"/>
                          <w:sz w:val="36"/>
                        </w:rPr>
                      </w:pPr>
                      <w:r w:rsidRPr="00BC0AE9">
                        <w:rPr>
                          <w:rFonts w:ascii="HY견고딕" w:eastAsia="HY견고딕" w:hint="eastAsia"/>
                          <w:color w:val="000000"/>
                          <w:sz w:val="36"/>
                        </w:rPr>
                        <w:t xml:space="preserve">홍익대학교 </w:t>
                      </w:r>
                      <w:r w:rsidR="00F27E2B">
                        <w:rPr>
                          <w:rFonts w:ascii="HY견고딕" w:eastAsia="HY견고딕" w:hint="eastAsia"/>
                          <w:color w:val="000000"/>
                          <w:sz w:val="36"/>
                        </w:rPr>
                        <w:t>광고홍보축제 HUAF</w:t>
                      </w:r>
                    </w:p>
                    <w:p w14:paraId="6B4CD820" w14:textId="77777777" w:rsidR="001631F8" w:rsidRPr="00D1290B" w:rsidRDefault="00000000" w:rsidP="00D1290B">
                      <w:pPr>
                        <w:pStyle w:val="a3"/>
                        <w:spacing w:line="240" w:lineRule="auto"/>
                        <w:rPr>
                          <w:rFonts w:asciiTheme="majorHAnsi" w:eastAsiaTheme="majorHAnsi" w:hAnsiTheme="majorHAnsi" w:cs="한컴돋움"/>
                          <w:b/>
                          <w:bCs/>
                          <w:spacing w:val="-20"/>
                          <w:sz w:val="18"/>
                          <w:szCs w:val="22"/>
                        </w:rPr>
                      </w:pPr>
                      <w:hyperlink r:id="rId11" w:history="1">
                        <w:r w:rsidR="001631F8" w:rsidRPr="00D1290B">
                          <w:rPr>
                            <w:rStyle w:val="a4"/>
                            <w:rFonts w:asciiTheme="majorHAnsi" w:eastAsiaTheme="majorHAnsi" w:hAnsiTheme="majorHAnsi" w:cs="한컴돋움" w:hint="eastAsia"/>
                            <w:b/>
                            <w:bCs/>
                            <w:spacing w:val="-20"/>
                            <w:sz w:val="18"/>
                            <w:szCs w:val="22"/>
                          </w:rPr>
                          <w:t>http://shinan.hongik.ac.kr/~adpr</w:t>
                        </w:r>
                      </w:hyperlink>
                      <w:r w:rsidR="001631F8" w:rsidRPr="00D1290B">
                        <w:rPr>
                          <w:rFonts w:asciiTheme="majorHAnsi" w:eastAsiaTheme="majorHAnsi" w:hAnsiTheme="majorHAnsi" w:cs="한컴돋움" w:hint="eastAsia"/>
                          <w:b/>
                          <w:bCs/>
                          <w:spacing w:val="-20"/>
                          <w:sz w:val="18"/>
                          <w:szCs w:val="22"/>
                        </w:rPr>
                        <w:t xml:space="preserve">  /</w:t>
                      </w:r>
                      <w:proofErr w:type="gramStart"/>
                      <w:r w:rsidR="001631F8" w:rsidRPr="00D1290B">
                        <w:rPr>
                          <w:rFonts w:asciiTheme="majorHAnsi" w:eastAsiaTheme="majorHAnsi" w:hAnsiTheme="majorHAnsi" w:cs="한컴돋움" w:hint="eastAsia"/>
                          <w:b/>
                          <w:bCs/>
                          <w:spacing w:val="-20"/>
                          <w:sz w:val="18"/>
                          <w:szCs w:val="22"/>
                        </w:rPr>
                        <w:t>/  T.</w:t>
                      </w:r>
                      <w:proofErr w:type="gramEnd"/>
                      <w:r w:rsidR="001631F8" w:rsidRPr="00D1290B">
                        <w:rPr>
                          <w:rFonts w:asciiTheme="majorHAnsi" w:eastAsiaTheme="majorHAnsi" w:hAnsiTheme="majorHAnsi" w:cs="한컴돋움" w:hint="eastAsia"/>
                          <w:b/>
                          <w:bCs/>
                          <w:spacing w:val="-20"/>
                          <w:sz w:val="18"/>
                          <w:szCs w:val="22"/>
                        </w:rPr>
                        <w:t xml:space="preserve"> 041-860 -2491</w:t>
                      </w:r>
                    </w:p>
                    <w:p w14:paraId="7E0C2ACC" w14:textId="77777777" w:rsidR="001631F8" w:rsidRPr="00D1290B" w:rsidRDefault="001631F8" w:rsidP="00D1290B">
                      <w:pPr>
                        <w:pStyle w:val="a3"/>
                        <w:spacing w:line="240" w:lineRule="auto"/>
                        <w:rPr>
                          <w:rFonts w:asciiTheme="majorHAnsi" w:eastAsiaTheme="majorHAnsi" w:hAnsiTheme="majorHAnsi"/>
                          <w:sz w:val="16"/>
                        </w:rPr>
                      </w:pPr>
                      <w:r w:rsidRPr="00D1290B">
                        <w:rPr>
                          <w:rFonts w:asciiTheme="majorHAnsi" w:eastAsiaTheme="majorHAnsi" w:hAnsiTheme="majorHAnsi" w:cs="한컴돋움" w:hint="eastAsia"/>
                          <w:b/>
                          <w:bCs/>
                          <w:spacing w:val="-20"/>
                          <w:sz w:val="16"/>
                          <w:szCs w:val="22"/>
                        </w:rPr>
                        <w:t>홍익대학교</w:t>
                      </w:r>
                      <w:r w:rsidRPr="00D1290B">
                        <w:rPr>
                          <w:rFonts w:asciiTheme="majorHAnsi" w:eastAsiaTheme="majorHAnsi" w:hAnsiTheme="majorHAnsi" w:cs="한컴돋움"/>
                          <w:b/>
                          <w:bCs/>
                          <w:spacing w:val="-20"/>
                          <w:sz w:val="16"/>
                          <w:szCs w:val="22"/>
                        </w:rPr>
                        <w:t xml:space="preserve"> 세종캠퍼스 339-701 세종특별자치시 </w:t>
                      </w:r>
                      <w:proofErr w:type="spellStart"/>
                      <w:r w:rsidRPr="00D1290B">
                        <w:rPr>
                          <w:rFonts w:asciiTheme="majorHAnsi" w:eastAsiaTheme="majorHAnsi" w:hAnsiTheme="majorHAnsi" w:cs="한컴돋움"/>
                          <w:b/>
                          <w:bCs/>
                          <w:spacing w:val="-20"/>
                          <w:sz w:val="16"/>
                          <w:szCs w:val="22"/>
                        </w:rPr>
                        <w:t>조치원읍</w:t>
                      </w:r>
                      <w:proofErr w:type="spellEnd"/>
                      <w:r w:rsidRPr="00D1290B">
                        <w:rPr>
                          <w:rFonts w:asciiTheme="majorHAnsi" w:eastAsiaTheme="majorHAnsi" w:hAnsiTheme="majorHAnsi" w:cs="한컴돋움"/>
                          <w:b/>
                          <w:bCs/>
                          <w:spacing w:val="-20"/>
                          <w:sz w:val="16"/>
                          <w:szCs w:val="22"/>
                        </w:rPr>
                        <w:t xml:space="preserve"> 세종로 2839(신안리 </w:t>
                      </w:r>
                      <w:r w:rsidRPr="00D1290B">
                        <w:rPr>
                          <w:rFonts w:asciiTheme="majorHAnsi" w:eastAsiaTheme="majorHAnsi" w:hAnsiTheme="majorHAnsi" w:cs="한컴돋움"/>
                          <w:b/>
                          <w:bCs/>
                          <w:spacing w:val="-20"/>
                          <w:sz w:val="18"/>
                          <w:szCs w:val="22"/>
                        </w:rPr>
                        <w:t>300)</w:t>
                      </w:r>
                      <w:r w:rsidRPr="00D1290B">
                        <w:rPr>
                          <w:rFonts w:asciiTheme="majorHAnsi" w:eastAsiaTheme="majorHAnsi" w:hAnsiTheme="majorHAnsi" w:cs="한컴돋움" w:hint="eastAsia"/>
                          <w:b/>
                          <w:bCs/>
                          <w:spacing w:val="-2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3D2D8F5" w14:textId="77777777" w:rsidR="001631F8" w:rsidRPr="00BC0AE9" w:rsidRDefault="001631F8" w:rsidP="0057275C">
                      <w:pPr>
                        <w:spacing w:after="0"/>
                        <w:rPr>
                          <w:color w:val="000000"/>
                          <w:sz w:val="18"/>
                        </w:rPr>
                      </w:pPr>
                    </w:p>
                    <w:p w14:paraId="3ADA0ACB" w14:textId="77777777" w:rsidR="001631F8" w:rsidRDefault="001631F8" w:rsidP="0057275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06C93" wp14:editId="05B21C59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280160" cy="787400"/>
                <wp:effectExtent l="0" t="0" r="15240" b="12700"/>
                <wp:wrapNone/>
                <wp:docPr id="2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7874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BB7A1" w14:textId="77777777" w:rsidR="001631F8" w:rsidRPr="00BC0AE9" w:rsidRDefault="001631F8" w:rsidP="00356202">
                            <w:pPr>
                              <w:spacing w:after="0" w:line="240" w:lineRule="auto"/>
                              <w:jc w:val="center"/>
                              <w:rPr>
                                <w:rFonts w:ascii="HY견고딕" w:eastAsia="HY견고딕"/>
                                <w:color w:val="000000"/>
                                <w:sz w:val="40"/>
                              </w:rPr>
                            </w:pPr>
                            <w:r w:rsidRPr="00BC0AE9">
                              <w:rPr>
                                <w:rFonts w:ascii="HY견고딕" w:eastAsia="HY견고딕" w:hint="eastAsia"/>
                                <w:color w:val="000000"/>
                                <w:sz w:val="40"/>
                              </w:rPr>
                              <w:t>보도자료</w:t>
                            </w:r>
                          </w:p>
                          <w:p w14:paraId="13204D18" w14:textId="0477C846" w:rsidR="001631F8" w:rsidRPr="00916B73" w:rsidRDefault="0006019D" w:rsidP="00356202">
                            <w:pPr>
                              <w:spacing w:after="0" w:line="240" w:lineRule="auto"/>
                              <w:jc w:val="center"/>
                              <w:rPr>
                                <w:rFonts w:ascii="HY견고딕" w:eastAsia="HY견고딕"/>
                                <w:color w:val="000000"/>
                                <w:spacing w:val="-12"/>
                                <w:sz w:val="16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202</w:t>
                            </w:r>
                            <w:r w:rsidR="00647A06">
                              <w:rPr>
                                <w:rFonts w:ascii="HY견고딕" w:eastAsia="HY견고딕"/>
                                <w:color w:val="000000"/>
                                <w:spacing w:val="-12"/>
                                <w:sz w:val="16"/>
                              </w:rPr>
                              <w:t>2</w:t>
                            </w:r>
                            <w:r w:rsidR="001631F8" w:rsidRPr="00916B73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년</w:t>
                            </w:r>
                            <w:r w:rsidR="00C93D5A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="00BB689E">
                              <w:rPr>
                                <w:rFonts w:ascii="HY견고딕" w:eastAsia="HY견고딕"/>
                                <w:color w:val="000000"/>
                                <w:spacing w:val="-12"/>
                                <w:sz w:val="16"/>
                              </w:rPr>
                              <w:t>8</w:t>
                            </w:r>
                            <w:r w:rsidR="001631F8" w:rsidRPr="00916B73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월</w:t>
                            </w:r>
                            <w:r w:rsidR="00CC1785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="00BB689E">
                              <w:rPr>
                                <w:rFonts w:ascii="HY견고딕" w:eastAsia="HY견고딕"/>
                                <w:color w:val="000000"/>
                                <w:spacing w:val="-12"/>
                                <w:sz w:val="16"/>
                              </w:rPr>
                              <w:t>8</w:t>
                            </w:r>
                            <w:r w:rsidR="001631F8" w:rsidRPr="00916B73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일(</w:t>
                            </w:r>
                            <w:r w:rsidR="00BB689E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월</w:t>
                            </w:r>
                            <w:r w:rsidR="00D649F1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요</w:t>
                            </w:r>
                            <w:r w:rsidR="00CC1785">
                              <w:rPr>
                                <w:rFonts w:ascii="HY견고딕" w:eastAsia="HY견고딕"/>
                                <w:color w:val="000000"/>
                                <w:spacing w:val="-12"/>
                                <w:sz w:val="16"/>
                              </w:rPr>
                              <w:t>일</w:t>
                            </w:r>
                            <w:r w:rsidR="001631F8" w:rsidRPr="00916B73">
                              <w:rPr>
                                <w:rFonts w:ascii="HY견고딕" w:eastAsia="HY견고딕" w:hint="eastAsia"/>
                                <w:color w:val="000000"/>
                                <w:spacing w:val="-12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6C93" id="직사각형 4" o:spid="_x0000_s1028" style="position:absolute;left:0;text-align:left;margin-left:.55pt;margin-top:3.15pt;width:100.8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" filled="f" strokeweight="2pt">
                <v:stroke linestyle="thinThin"/>
                <v:textbox>
                  <w:txbxContent>
                    <w:p w14:paraId="07DBB7A1" w14:textId="77777777" w:rsidR="001631F8" w:rsidRPr="00BC0AE9" w:rsidRDefault="001631F8" w:rsidP="00356202">
                      <w:pPr>
                        <w:spacing w:after="0" w:line="240" w:lineRule="auto"/>
                        <w:jc w:val="center"/>
                        <w:rPr>
                          <w:rFonts w:ascii="HY견고딕" w:eastAsia="HY견고딕"/>
                          <w:color w:val="000000"/>
                          <w:sz w:val="40"/>
                        </w:rPr>
                      </w:pPr>
                      <w:r w:rsidRPr="00BC0AE9">
                        <w:rPr>
                          <w:rFonts w:ascii="HY견고딕" w:eastAsia="HY견고딕" w:hint="eastAsia"/>
                          <w:color w:val="000000"/>
                          <w:sz w:val="40"/>
                        </w:rPr>
                        <w:t>보도자료</w:t>
                      </w:r>
                    </w:p>
                    <w:p w14:paraId="13204D18" w14:textId="0477C846" w:rsidR="001631F8" w:rsidRPr="00916B73" w:rsidRDefault="0006019D" w:rsidP="00356202">
                      <w:pPr>
                        <w:spacing w:after="0" w:line="240" w:lineRule="auto"/>
                        <w:jc w:val="center"/>
                        <w:rPr>
                          <w:rFonts w:ascii="HY견고딕" w:eastAsia="HY견고딕"/>
                          <w:color w:val="000000"/>
                          <w:spacing w:val="-12"/>
                          <w:sz w:val="16"/>
                        </w:rPr>
                      </w:pPr>
                      <w:r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202</w:t>
                      </w:r>
                      <w:r w:rsidR="00647A06">
                        <w:rPr>
                          <w:rFonts w:ascii="HY견고딕" w:eastAsia="HY견고딕"/>
                          <w:color w:val="000000"/>
                          <w:spacing w:val="-12"/>
                          <w:sz w:val="16"/>
                        </w:rPr>
                        <w:t>2</w:t>
                      </w:r>
                      <w:r w:rsidR="001631F8" w:rsidRPr="00916B73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년</w:t>
                      </w:r>
                      <w:r w:rsidR="00C93D5A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 xml:space="preserve"> </w:t>
                      </w:r>
                      <w:r w:rsidR="00BB689E">
                        <w:rPr>
                          <w:rFonts w:ascii="HY견고딕" w:eastAsia="HY견고딕"/>
                          <w:color w:val="000000"/>
                          <w:spacing w:val="-12"/>
                          <w:sz w:val="16"/>
                        </w:rPr>
                        <w:t>8</w:t>
                      </w:r>
                      <w:r w:rsidR="001631F8" w:rsidRPr="00916B73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월</w:t>
                      </w:r>
                      <w:r w:rsidR="00CC1785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 xml:space="preserve"> </w:t>
                      </w:r>
                      <w:r w:rsidR="00BB689E">
                        <w:rPr>
                          <w:rFonts w:ascii="HY견고딕" w:eastAsia="HY견고딕"/>
                          <w:color w:val="000000"/>
                          <w:spacing w:val="-12"/>
                          <w:sz w:val="16"/>
                        </w:rPr>
                        <w:t>8</w:t>
                      </w:r>
                      <w:r w:rsidR="001631F8" w:rsidRPr="00916B73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일(</w:t>
                      </w:r>
                      <w:r w:rsidR="00BB689E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월</w:t>
                      </w:r>
                      <w:r w:rsidR="00D649F1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요</w:t>
                      </w:r>
                      <w:r w:rsidR="00CC1785">
                        <w:rPr>
                          <w:rFonts w:ascii="HY견고딕" w:eastAsia="HY견고딕"/>
                          <w:color w:val="000000"/>
                          <w:spacing w:val="-12"/>
                          <w:sz w:val="16"/>
                        </w:rPr>
                        <w:t>일</w:t>
                      </w:r>
                      <w:r w:rsidR="001631F8" w:rsidRPr="00916B73">
                        <w:rPr>
                          <w:rFonts w:ascii="HY견고딕" w:eastAsia="HY견고딕" w:hint="eastAsia"/>
                          <w:color w:val="000000"/>
                          <w:spacing w:val="-12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EB4C950" w14:textId="77777777" w:rsidR="001C1228" w:rsidRDefault="001C1228" w:rsidP="001C1228">
      <w:pPr>
        <w:pStyle w:val="a3"/>
        <w:snapToGrid/>
        <w:rPr>
          <w:noProof/>
        </w:rPr>
      </w:pPr>
    </w:p>
    <w:p w14:paraId="189BB491" w14:textId="77777777" w:rsidR="001C1228" w:rsidRDefault="001C1228" w:rsidP="001C1228">
      <w:pPr>
        <w:pStyle w:val="a3"/>
        <w:snapToGrid/>
      </w:pPr>
    </w:p>
    <w:p w14:paraId="286AE27D" w14:textId="77777777" w:rsidR="001C1228" w:rsidRDefault="001C1228" w:rsidP="001C1228">
      <w:pPr>
        <w:pStyle w:val="a3"/>
        <w:snapToGrid/>
        <w:rPr>
          <w:noProof/>
        </w:rPr>
      </w:pPr>
    </w:p>
    <w:p w14:paraId="277F97A6" w14:textId="72AE99DF" w:rsidR="00844FDB" w:rsidRPr="00A628D9" w:rsidRDefault="001222C7" w:rsidP="00844FDB">
      <w:pPr>
        <w:spacing w:after="0"/>
        <w:textAlignment w:val="baseline"/>
        <w:rPr>
          <w:rFonts w:cs="굴림"/>
          <w:b/>
          <w:color w:val="000000"/>
          <w:spacing w:val="-24"/>
          <w:kern w:val="0"/>
        </w:rPr>
      </w:pPr>
      <w:r w:rsidRPr="000E2F30">
        <w:rPr>
          <w:rFonts w:cs="한컴돋움" w:hint="eastAsia"/>
          <w:b/>
          <w:color w:val="000000"/>
          <w:spacing w:val="-24"/>
          <w:kern w:val="0"/>
        </w:rPr>
        <w:t xml:space="preserve">HUAF </w:t>
      </w:r>
      <w:r w:rsidR="00D649F1">
        <w:rPr>
          <w:rFonts w:cs="한컴돋움"/>
          <w:b/>
          <w:color w:val="000000"/>
          <w:spacing w:val="-24"/>
          <w:kern w:val="0"/>
        </w:rPr>
        <w:t>CX</w:t>
      </w:r>
      <w:proofErr w:type="gramStart"/>
      <w:r w:rsidR="00861D16">
        <w:rPr>
          <w:rFonts w:cs="굴림"/>
          <w:b/>
          <w:color w:val="000000"/>
          <w:spacing w:val="-24"/>
          <w:kern w:val="0"/>
        </w:rPr>
        <w:t>팀 :</w:t>
      </w:r>
      <w:proofErr w:type="gramEnd"/>
      <w:r w:rsidR="00861D16">
        <w:rPr>
          <w:rFonts w:cs="굴림"/>
          <w:b/>
          <w:color w:val="000000"/>
          <w:spacing w:val="-24"/>
          <w:kern w:val="0"/>
        </w:rPr>
        <w:t xml:space="preserve"> </w:t>
      </w:r>
      <w:r w:rsidR="00861D16">
        <w:rPr>
          <w:rFonts w:cs="굴림" w:hint="eastAsia"/>
          <w:b/>
          <w:color w:val="000000"/>
          <w:spacing w:val="-24"/>
          <w:kern w:val="0"/>
        </w:rPr>
        <w:t xml:space="preserve">홍익대학교 광고홍보학부 </w:t>
      </w:r>
      <w:r w:rsidR="00647A06">
        <w:rPr>
          <w:rFonts w:cs="굴림" w:hint="eastAsia"/>
          <w:b/>
          <w:color w:val="000000"/>
          <w:spacing w:val="-24"/>
          <w:kern w:val="0"/>
        </w:rPr>
        <w:t>이수빈</w:t>
      </w:r>
      <w:r w:rsidR="00A628D9">
        <w:rPr>
          <w:rFonts w:cs="굴림" w:hint="eastAsia"/>
          <w:b/>
          <w:color w:val="000000"/>
          <w:spacing w:val="-24"/>
          <w:kern w:val="0"/>
        </w:rPr>
        <w:t xml:space="preserve">( </w:t>
      </w:r>
      <w:r w:rsidR="00A628D9">
        <w:rPr>
          <w:rFonts w:cs="굴림"/>
          <w:b/>
          <w:color w:val="000000"/>
          <w:spacing w:val="-24"/>
          <w:kern w:val="0"/>
        </w:rPr>
        <w:t>Mobile:010-</w:t>
      </w:r>
      <w:r w:rsidR="00647A06">
        <w:rPr>
          <w:rFonts w:cs="굴림"/>
          <w:b/>
          <w:color w:val="000000"/>
          <w:spacing w:val="-24"/>
          <w:kern w:val="0"/>
        </w:rPr>
        <w:t>9655-0562</w:t>
      </w:r>
      <w:r w:rsidR="00844FDB">
        <w:rPr>
          <w:rFonts w:cs="굴림"/>
          <w:b/>
          <w:color w:val="000000"/>
          <w:spacing w:val="-24"/>
          <w:kern w:val="0"/>
        </w:rPr>
        <w:t xml:space="preserve">, </w:t>
      </w:r>
      <w:r w:rsidR="00844FDB">
        <w:rPr>
          <w:rFonts w:cs="굴림" w:hint="eastAsia"/>
          <w:b/>
          <w:color w:val="000000"/>
          <w:spacing w:val="-24"/>
          <w:kern w:val="0"/>
        </w:rPr>
        <w:t>E</w:t>
      </w:r>
      <w:r w:rsidR="00844FDB">
        <w:rPr>
          <w:rFonts w:cs="굴림"/>
          <w:b/>
          <w:color w:val="000000"/>
          <w:spacing w:val="-24"/>
          <w:kern w:val="0"/>
        </w:rPr>
        <w:t xml:space="preserve">-mail : </w:t>
      </w:r>
      <w:r w:rsidR="00647A06">
        <w:rPr>
          <w:rFonts w:cs="굴림"/>
          <w:b/>
          <w:color w:val="000000"/>
          <w:spacing w:val="-24"/>
          <w:kern w:val="0"/>
        </w:rPr>
        <w:t>lsb0562</w:t>
      </w:r>
      <w:r w:rsidR="00A628D9">
        <w:rPr>
          <w:rFonts w:cs="굴림" w:hint="eastAsia"/>
          <w:b/>
          <w:color w:val="000000"/>
          <w:spacing w:val="-24"/>
          <w:kern w:val="0"/>
        </w:rPr>
        <w:t>@naver.com</w:t>
      </w:r>
    </w:p>
    <w:p w14:paraId="64E984A8" w14:textId="038A2D2A" w:rsidR="00844FDB" w:rsidRPr="0008069E" w:rsidRDefault="00861D16" w:rsidP="00844FDB">
      <w:pPr>
        <w:spacing w:after="0"/>
        <w:textAlignment w:val="baseline"/>
        <w:rPr>
          <w:rFonts w:cs="굴림"/>
          <w:b/>
          <w:color w:val="000000"/>
          <w:spacing w:val="-24"/>
          <w:kern w:val="0"/>
        </w:rPr>
      </w:pPr>
      <w:r>
        <w:rPr>
          <w:rFonts w:cs="굴림" w:hint="eastAsia"/>
          <w:b/>
          <w:color w:val="000000"/>
          <w:spacing w:val="-24"/>
          <w:kern w:val="0"/>
        </w:rPr>
        <w:t xml:space="preserve">담당자 </w:t>
      </w:r>
      <w:r>
        <w:rPr>
          <w:rFonts w:cs="굴림"/>
          <w:b/>
          <w:color w:val="000000"/>
          <w:spacing w:val="-24"/>
          <w:kern w:val="0"/>
        </w:rPr>
        <w:t xml:space="preserve">: </w:t>
      </w:r>
      <w:r>
        <w:rPr>
          <w:rFonts w:cs="굴림" w:hint="eastAsia"/>
          <w:b/>
          <w:color w:val="000000"/>
          <w:spacing w:val="-24"/>
          <w:kern w:val="0"/>
        </w:rPr>
        <w:t xml:space="preserve">홍익대학교 광고홍보학부 </w:t>
      </w:r>
      <w:r>
        <w:rPr>
          <w:rFonts w:cs="굴림"/>
          <w:b/>
          <w:color w:val="000000"/>
          <w:spacing w:val="-24"/>
          <w:kern w:val="0"/>
        </w:rPr>
        <w:t xml:space="preserve">HUAF </w:t>
      </w:r>
      <w:r w:rsidR="00647A06">
        <w:rPr>
          <w:rFonts w:cs="굴림"/>
          <w:b/>
          <w:color w:val="000000"/>
          <w:spacing w:val="-24"/>
          <w:kern w:val="0"/>
        </w:rPr>
        <w:t>CX</w:t>
      </w:r>
      <w:r>
        <w:rPr>
          <w:rFonts w:cs="굴림" w:hint="eastAsia"/>
          <w:b/>
          <w:color w:val="000000"/>
          <w:spacing w:val="-24"/>
          <w:kern w:val="0"/>
        </w:rPr>
        <w:t xml:space="preserve">팀장 </w:t>
      </w:r>
      <w:r w:rsidR="00647A06">
        <w:rPr>
          <w:rFonts w:cs="굴림" w:hint="eastAsia"/>
          <w:b/>
          <w:color w:val="000000"/>
          <w:spacing w:val="-24"/>
          <w:kern w:val="0"/>
        </w:rPr>
        <w:t>이수빈</w:t>
      </w:r>
      <w:r w:rsidR="00A628D9">
        <w:rPr>
          <w:rFonts w:cs="굴림" w:hint="eastAsia"/>
          <w:b/>
          <w:color w:val="000000"/>
          <w:spacing w:val="-24"/>
          <w:kern w:val="0"/>
        </w:rPr>
        <w:t xml:space="preserve">( </w:t>
      </w:r>
      <w:r w:rsidR="00A628D9">
        <w:rPr>
          <w:rFonts w:cs="굴림"/>
          <w:b/>
          <w:color w:val="000000"/>
          <w:spacing w:val="-24"/>
          <w:kern w:val="0"/>
        </w:rPr>
        <w:t>Mobile:010-</w:t>
      </w:r>
      <w:r w:rsidR="00647A06">
        <w:rPr>
          <w:rFonts w:cs="굴림"/>
          <w:b/>
          <w:color w:val="000000"/>
          <w:spacing w:val="-24"/>
          <w:kern w:val="0"/>
        </w:rPr>
        <w:t>9655-0562</w:t>
      </w:r>
      <w:r w:rsidR="00A628D9">
        <w:rPr>
          <w:rFonts w:cs="굴림"/>
          <w:b/>
          <w:color w:val="000000"/>
          <w:spacing w:val="-24"/>
          <w:kern w:val="0"/>
        </w:rPr>
        <w:t xml:space="preserve">, </w:t>
      </w:r>
      <w:r w:rsidR="00A628D9">
        <w:rPr>
          <w:rFonts w:cs="굴림" w:hint="eastAsia"/>
          <w:b/>
          <w:color w:val="000000"/>
          <w:spacing w:val="-24"/>
          <w:kern w:val="0"/>
        </w:rPr>
        <w:t>E</w:t>
      </w:r>
      <w:r w:rsidR="00A628D9">
        <w:rPr>
          <w:rFonts w:cs="굴림"/>
          <w:b/>
          <w:color w:val="000000"/>
          <w:spacing w:val="-24"/>
          <w:kern w:val="0"/>
        </w:rPr>
        <w:t xml:space="preserve">-mail : </w:t>
      </w:r>
      <w:r w:rsidR="00647A06">
        <w:rPr>
          <w:rFonts w:cs="굴림"/>
          <w:b/>
          <w:color w:val="000000"/>
          <w:spacing w:val="-24"/>
          <w:kern w:val="0"/>
        </w:rPr>
        <w:t>lsb0562</w:t>
      </w:r>
      <w:r w:rsidR="00A628D9">
        <w:rPr>
          <w:rFonts w:cs="굴림" w:hint="eastAsia"/>
          <w:b/>
          <w:color w:val="000000"/>
          <w:spacing w:val="-24"/>
          <w:kern w:val="0"/>
        </w:rPr>
        <w:t>@naver.com</w:t>
      </w:r>
    </w:p>
    <w:p w14:paraId="6D931A90" w14:textId="08ABD93F" w:rsidR="003546A3" w:rsidRPr="00742562" w:rsidRDefault="002C3A2E" w:rsidP="00844FDB">
      <w:pPr>
        <w:spacing w:after="0"/>
        <w:textAlignment w:val="baseline"/>
        <w:rPr>
          <w:rFonts w:cs="굴림"/>
          <w:b/>
          <w:bCs/>
          <w:iCs/>
          <w:color w:val="000000"/>
          <w:spacing w:val="-20"/>
          <w:kern w:val="0"/>
        </w:rPr>
      </w:pPr>
      <w:r w:rsidRPr="00742562">
        <w:rPr>
          <w:rFonts w:cs="굴림" w:hint="eastAsia"/>
          <w:b/>
          <w:bCs/>
          <w:iCs/>
          <w:color w:val="000000"/>
          <w:spacing w:val="-20"/>
          <w:kern w:val="0"/>
        </w:rPr>
        <w:t>배포 즉시 보도, 총</w:t>
      </w:r>
      <w:r w:rsidR="00CC1785" w:rsidRPr="00742562">
        <w:rPr>
          <w:rFonts w:cs="굴림" w:hint="eastAsia"/>
          <w:b/>
          <w:bCs/>
          <w:iCs/>
          <w:color w:val="000000"/>
          <w:spacing w:val="-20"/>
          <w:kern w:val="0"/>
        </w:rPr>
        <w:t xml:space="preserve"> </w:t>
      </w:r>
      <w:r w:rsidR="00E168F2">
        <w:rPr>
          <w:rFonts w:cs="굴림"/>
          <w:b/>
          <w:bCs/>
          <w:iCs/>
          <w:color w:val="000000"/>
          <w:spacing w:val="-20"/>
          <w:kern w:val="0"/>
        </w:rPr>
        <w:t>2</w:t>
      </w:r>
      <w:r w:rsidRPr="00742562">
        <w:rPr>
          <w:rFonts w:cs="굴림" w:hint="eastAsia"/>
          <w:b/>
          <w:bCs/>
          <w:iCs/>
          <w:color w:val="000000"/>
          <w:spacing w:val="-20"/>
          <w:kern w:val="0"/>
        </w:rPr>
        <w:t>쪽</w:t>
      </w:r>
    </w:p>
    <w:p w14:paraId="3F6EF7FB" w14:textId="77777777" w:rsidR="0073370E" w:rsidRPr="000E2F30" w:rsidRDefault="0073370E" w:rsidP="0073370E">
      <w:pPr>
        <w:snapToGrid w:val="0"/>
        <w:spacing w:after="0"/>
        <w:textAlignment w:val="baseline"/>
        <w:rPr>
          <w:rFonts w:cs="굴림"/>
          <w:b/>
          <w:color w:val="000000"/>
          <w:kern w:val="0"/>
        </w:rPr>
      </w:pPr>
      <w:r w:rsidRPr="000E2F30">
        <w:rPr>
          <w:rFonts w:cs="굴림"/>
          <w:b/>
          <w:bCs/>
          <w:color w:val="000000"/>
          <w:spacing w:val="-20"/>
          <w:kern w:val="0"/>
        </w:rPr>
        <w:t>참조</w:t>
      </w:r>
      <w:r w:rsidRPr="000E2F30">
        <w:rPr>
          <w:rFonts w:cs="한컴돋움" w:hint="eastAsia"/>
          <w:b/>
          <w:bCs/>
          <w:color w:val="000000"/>
          <w:spacing w:val="-20"/>
          <w:kern w:val="0"/>
        </w:rPr>
        <w:t xml:space="preserve">: </w:t>
      </w:r>
      <w:r w:rsidRPr="000E2F30">
        <w:rPr>
          <w:rFonts w:cs="굴림"/>
          <w:b/>
          <w:bCs/>
          <w:color w:val="000000"/>
          <w:spacing w:val="-20"/>
          <w:kern w:val="0"/>
        </w:rPr>
        <w:t>축제</w:t>
      </w:r>
      <w:r w:rsidRPr="000E2F30">
        <w:rPr>
          <w:rFonts w:cs="한컴돋움" w:hint="eastAsia"/>
          <w:b/>
          <w:bCs/>
          <w:color w:val="000000"/>
          <w:spacing w:val="-20"/>
          <w:kern w:val="0"/>
        </w:rPr>
        <w:t xml:space="preserve">, </w:t>
      </w:r>
      <w:r w:rsidRPr="000E2F30">
        <w:rPr>
          <w:rFonts w:cs="굴림"/>
          <w:b/>
          <w:bCs/>
          <w:color w:val="000000"/>
          <w:spacing w:val="-20"/>
          <w:kern w:val="0"/>
        </w:rPr>
        <w:t>학술</w:t>
      </w:r>
      <w:r w:rsidRPr="000E2F30">
        <w:rPr>
          <w:rFonts w:cs="한컴돋움" w:hint="eastAsia"/>
          <w:b/>
          <w:bCs/>
          <w:color w:val="000000"/>
          <w:spacing w:val="-20"/>
          <w:kern w:val="0"/>
        </w:rPr>
        <w:t xml:space="preserve">, </w:t>
      </w:r>
      <w:r w:rsidRPr="000E2F30">
        <w:rPr>
          <w:rFonts w:cs="굴림"/>
          <w:b/>
          <w:bCs/>
          <w:color w:val="000000"/>
          <w:spacing w:val="-20"/>
          <w:kern w:val="0"/>
        </w:rPr>
        <w:t>사진 담당 기자님</w:t>
      </w:r>
    </w:p>
    <w:p w14:paraId="1F2C20CB" w14:textId="4C185788" w:rsidR="00861D16" w:rsidRDefault="0073370E" w:rsidP="000061AF">
      <w:pPr>
        <w:pStyle w:val="a3"/>
        <w:spacing w:line="240" w:lineRule="auto"/>
        <w:rPr>
          <w:rFonts w:ascii="맑은 고딕" w:eastAsia="맑은 고딕" w:hAnsi="맑은 고딕" w:cs="한컴돋움"/>
          <w:b/>
          <w:bCs/>
          <w:color w:val="0000FF"/>
          <w:spacing w:val="-20"/>
          <w:sz w:val="24"/>
        </w:rPr>
      </w:pPr>
      <w:r w:rsidRPr="000E2F30">
        <w:rPr>
          <w:rFonts w:ascii="맑은 고딕" w:eastAsia="맑은 고딕" w:hAnsi="맑은 고딕"/>
          <w:b/>
          <w:bCs/>
          <w:spacing w:val="-20"/>
        </w:rPr>
        <w:t>제목</w:t>
      </w:r>
      <w:r w:rsidR="00527B02" w:rsidRPr="000E2F30">
        <w:rPr>
          <w:rFonts w:ascii="맑은 고딕" w:eastAsia="맑은 고딕" w:hAnsi="맑은 고딕" w:cs="한컴돋움" w:hint="eastAsia"/>
          <w:b/>
          <w:bCs/>
          <w:spacing w:val="-20"/>
        </w:rPr>
        <w:t>:</w:t>
      </w:r>
      <w:r w:rsidR="000061AF" w:rsidRPr="000E2F30">
        <w:rPr>
          <w:rFonts w:eastAsia="한컴돋움" w:hint="eastAsia"/>
          <w:b/>
          <w:bCs/>
          <w:spacing w:val="-20"/>
          <w:sz w:val="18"/>
        </w:rPr>
        <w:t xml:space="preserve"> </w:t>
      </w:r>
      <w:r w:rsidR="00E168F2">
        <w:rPr>
          <w:rFonts w:eastAsia="한컴돋움"/>
          <w:b/>
          <w:bCs/>
          <w:spacing w:val="-20"/>
          <w:sz w:val="18"/>
        </w:rPr>
        <w:t>GS</w:t>
      </w:r>
      <w:r w:rsidR="00E168F2">
        <w:rPr>
          <w:rFonts w:eastAsia="한컴돋움" w:hint="eastAsia"/>
          <w:b/>
          <w:bCs/>
          <w:spacing w:val="-20"/>
          <w:sz w:val="18"/>
        </w:rPr>
        <w:t>칼텍스와</w:t>
      </w:r>
      <w:r w:rsidR="00E168F2">
        <w:rPr>
          <w:rFonts w:eastAsia="한컴돋움" w:hint="eastAsia"/>
          <w:b/>
          <w:bCs/>
          <w:spacing w:val="-20"/>
          <w:sz w:val="18"/>
        </w:rPr>
        <w:t xml:space="preserve"> </w:t>
      </w:r>
      <w:r w:rsidR="00E168F2">
        <w:rPr>
          <w:rFonts w:eastAsia="한컴돋움" w:hint="eastAsia"/>
          <w:b/>
          <w:bCs/>
          <w:spacing w:val="-20"/>
          <w:sz w:val="18"/>
        </w:rPr>
        <w:t>홍익대</w:t>
      </w:r>
      <w:r w:rsidR="00E168F2">
        <w:rPr>
          <w:rFonts w:eastAsia="한컴돋움" w:hint="eastAsia"/>
          <w:b/>
          <w:bCs/>
          <w:spacing w:val="-20"/>
          <w:sz w:val="18"/>
        </w:rPr>
        <w:t xml:space="preserve"> </w:t>
      </w:r>
      <w:r w:rsidR="00E168F2">
        <w:rPr>
          <w:rFonts w:eastAsia="한컴돋움" w:hint="eastAsia"/>
          <w:b/>
          <w:bCs/>
          <w:spacing w:val="-20"/>
          <w:sz w:val="18"/>
        </w:rPr>
        <w:t>광고홍보축제</w:t>
      </w:r>
      <w:r w:rsidR="00E168F2">
        <w:rPr>
          <w:rFonts w:eastAsia="한컴돋움" w:hint="eastAsia"/>
          <w:b/>
          <w:bCs/>
          <w:spacing w:val="-20"/>
          <w:sz w:val="18"/>
        </w:rPr>
        <w:t xml:space="preserve"> </w:t>
      </w:r>
      <w:r w:rsidR="00E168F2">
        <w:rPr>
          <w:rFonts w:eastAsia="한컴돋움"/>
          <w:b/>
          <w:bCs/>
          <w:spacing w:val="-20"/>
          <w:sz w:val="18"/>
        </w:rPr>
        <w:t>HUAF, ‘</w:t>
      </w:r>
      <w:r w:rsidR="00E168F2">
        <w:rPr>
          <w:rFonts w:eastAsia="한컴돋움" w:hint="eastAsia"/>
          <w:b/>
          <w:bCs/>
          <w:spacing w:val="-20"/>
          <w:sz w:val="18"/>
        </w:rPr>
        <w:t>P</w:t>
      </w:r>
      <w:r w:rsidR="00E168F2">
        <w:rPr>
          <w:rFonts w:eastAsia="한컴돋움"/>
          <w:b/>
          <w:bCs/>
          <w:spacing w:val="-20"/>
          <w:sz w:val="18"/>
        </w:rPr>
        <w:t xml:space="preserve">LAY, </w:t>
      </w:r>
      <w:r w:rsidR="00E168F2">
        <w:rPr>
          <w:rFonts w:eastAsia="한컴돋움" w:hint="eastAsia"/>
          <w:b/>
          <w:bCs/>
          <w:spacing w:val="-20"/>
          <w:sz w:val="18"/>
        </w:rPr>
        <w:t>플라스틱</w:t>
      </w:r>
      <w:r w:rsidR="00E168F2">
        <w:rPr>
          <w:rFonts w:eastAsia="한컴돋움" w:hint="eastAsia"/>
          <w:b/>
          <w:bCs/>
          <w:spacing w:val="-20"/>
          <w:sz w:val="18"/>
        </w:rPr>
        <w:t>!</w:t>
      </w:r>
      <w:r w:rsidR="00E168F2">
        <w:rPr>
          <w:rFonts w:eastAsia="한컴돋움"/>
          <w:b/>
          <w:bCs/>
          <w:spacing w:val="-20"/>
          <w:sz w:val="18"/>
        </w:rPr>
        <w:t xml:space="preserve">’ </w:t>
      </w:r>
      <w:r w:rsidR="00E168F2">
        <w:rPr>
          <w:rFonts w:eastAsia="한컴돋움" w:hint="eastAsia"/>
          <w:b/>
          <w:bCs/>
          <w:spacing w:val="-20"/>
          <w:sz w:val="18"/>
        </w:rPr>
        <w:t>공모전</w:t>
      </w:r>
      <w:r w:rsidR="00E168F2">
        <w:rPr>
          <w:rFonts w:eastAsia="한컴돋움" w:hint="eastAsia"/>
          <w:b/>
          <w:bCs/>
          <w:spacing w:val="-20"/>
          <w:sz w:val="18"/>
        </w:rPr>
        <w:t xml:space="preserve"> </w:t>
      </w:r>
      <w:r w:rsidR="00E168F2">
        <w:rPr>
          <w:rFonts w:eastAsia="한컴돋움" w:hint="eastAsia"/>
          <w:b/>
          <w:bCs/>
          <w:spacing w:val="-20"/>
          <w:sz w:val="18"/>
        </w:rPr>
        <w:t>개최</w:t>
      </w:r>
    </w:p>
    <w:p w14:paraId="7AF2BF98" w14:textId="77777777" w:rsidR="00EC75BE" w:rsidRPr="00EC75BE" w:rsidRDefault="00861D16" w:rsidP="000061AF">
      <w:pPr>
        <w:pStyle w:val="a3"/>
        <w:spacing w:line="240" w:lineRule="auto"/>
        <w:rPr>
          <w:rFonts w:ascii="맑은 고딕" w:eastAsia="맑은 고딕" w:hAnsi="맑은 고딕"/>
          <w:b/>
          <w:color w:val="1F497D" w:themeColor="text2"/>
          <w:sz w:val="28"/>
        </w:rPr>
      </w:pPr>
      <w:r>
        <w:rPr>
          <w:rFonts w:ascii="맑은 고딕" w:eastAsia="맑은 고딕" w:hAnsi="맑은 고딕" w:cs="Times New Roman"/>
          <w:b/>
          <w:noProof/>
          <w:color w:val="0000FF"/>
          <w:kern w:val="2"/>
          <w:sz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1CF626C0" wp14:editId="2A3951DE">
                <wp:simplePos x="0" y="0"/>
                <wp:positionH relativeFrom="page">
                  <wp:posOffset>661736</wp:posOffset>
                </wp:positionH>
                <wp:positionV relativeFrom="page">
                  <wp:posOffset>3087255</wp:posOffset>
                </wp:positionV>
                <wp:extent cx="6283325" cy="0"/>
                <wp:effectExtent l="0" t="19050" r="22225" b="19050"/>
                <wp:wrapNone/>
                <wp:docPr id="3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5EC7" id="직선 연결선 2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52.1pt,243.1pt" to="546.8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" strokecolor="#282828" strokeweight="3pt">
                <v:stroke linestyle="thickThin"/>
                <w10:wrap anchorx="page" anchory="page"/>
              </v:line>
            </w:pict>
          </mc:Fallback>
        </mc:AlternateContent>
      </w:r>
    </w:p>
    <w:p w14:paraId="4DAD1EBB" w14:textId="77777777" w:rsidR="007C254D" w:rsidRPr="00527B02" w:rsidRDefault="007C254D" w:rsidP="007C254D">
      <w:pPr>
        <w:pStyle w:val="a3"/>
        <w:snapToGrid/>
        <w:rPr>
          <w:rFonts w:ascii="맑은 고딕" w:eastAsia="맑은 고딕" w:hAnsi="맑은 고딕"/>
          <w:sz w:val="6"/>
        </w:rPr>
      </w:pPr>
    </w:p>
    <w:p w14:paraId="0580D729" w14:textId="77777777" w:rsidR="00527B02" w:rsidRDefault="00527B02" w:rsidP="00527B02">
      <w:pPr>
        <w:pStyle w:val="a3"/>
        <w:snapToGrid/>
        <w:spacing w:line="240" w:lineRule="auto"/>
        <w:rPr>
          <w:rFonts w:ascii="맑은 고딕" w:eastAsia="맑은 고딕" w:hAnsi="맑은 고딕"/>
          <w:sz w:val="2"/>
        </w:rPr>
      </w:pPr>
    </w:p>
    <w:p w14:paraId="3ACAF099" w14:textId="77777777" w:rsidR="00527B02" w:rsidRPr="00527B02" w:rsidRDefault="00527B02" w:rsidP="00527B02">
      <w:pPr>
        <w:pStyle w:val="a3"/>
        <w:snapToGrid/>
        <w:spacing w:line="240" w:lineRule="auto"/>
        <w:rPr>
          <w:rFonts w:ascii="맑은 고딕" w:eastAsia="맑은 고딕" w:hAnsi="맑은 고딕"/>
          <w:sz w:val="2"/>
        </w:rPr>
      </w:pPr>
    </w:p>
    <w:p w14:paraId="167CF9F9" w14:textId="77777777" w:rsidR="007B1BDF" w:rsidRPr="00EC75BE" w:rsidRDefault="00527B02" w:rsidP="00EC75BE">
      <w:pPr>
        <w:pStyle w:val="a3"/>
        <w:snapToGrid/>
        <w:spacing w:line="240" w:lineRule="auto"/>
        <w:rPr>
          <w:rFonts w:ascii="맑은 고딕" w:eastAsia="맑은 고딕" w:hAnsi="맑은 고딕"/>
          <w:sz w:val="2"/>
        </w:rPr>
      </w:pPr>
      <w:r>
        <w:rPr>
          <w:rFonts w:ascii="맑은 고딕" w:eastAsia="맑은 고딕" w:hAnsi="맑은 고딕" w:hint="eastAsia"/>
          <w:sz w:val="2"/>
        </w:rPr>
        <w:t>3</w:t>
      </w:r>
    </w:p>
    <w:p w14:paraId="538E7782" w14:textId="77777777" w:rsidR="007B1BDF" w:rsidRDefault="00694795" w:rsidP="007B1BDF">
      <w:pPr>
        <w:pStyle w:val="a3"/>
        <w:spacing w:after="80" w:line="276" w:lineRule="auto"/>
        <w:jc w:val="center"/>
        <w:rPr>
          <w:rFonts w:ascii="맑은 고딕" w:eastAsia="맑은 고딕" w:hAnsi="맑은 고딕"/>
          <w:b/>
          <w:color w:val="auto"/>
          <w:sz w:val="30"/>
          <w:szCs w:val="30"/>
        </w:rPr>
      </w:pPr>
      <w:r>
        <w:rPr>
          <w:rFonts w:ascii="맑은 고딕" w:eastAsia="맑은 고딕" w:hAnsi="맑은 고딕"/>
          <w:b/>
          <w:noProof/>
          <w:color w:val="auto"/>
          <w:sz w:val="30"/>
          <w:szCs w:val="30"/>
        </w:rPr>
        <mc:AlternateContent>
          <mc:Choice Requires="wps">
            <w:drawing>
              <wp:inline distT="0" distB="0" distL="0" distR="0" wp14:anchorId="74067B60" wp14:editId="0528DA75">
                <wp:extent cx="6217920" cy="1988820"/>
                <wp:effectExtent l="0" t="0" r="0" b="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988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908B" w14:textId="178FD628" w:rsidR="00861D16" w:rsidRPr="00844FDB" w:rsidRDefault="002C4607" w:rsidP="00844FD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칼텍스</w:t>
                            </w:r>
                            <w:r w:rsidR="00DF431F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와 홍익대 광고홍보축제 </w:t>
                            </w:r>
                            <w:r w:rsidR="00DF431F">
                              <w:rPr>
                                <w:b/>
                                <w:sz w:val="32"/>
                              </w:rPr>
                              <w:t>HUAF,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‘PLAY,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플라스틱!</w:t>
                            </w:r>
                            <w:r w:rsidR="00E168F2">
                              <w:rPr>
                                <w:b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공모전 개최</w:t>
                            </w:r>
                          </w:p>
                          <w:p w14:paraId="4AA0E95B" w14:textId="1CAFEF6F" w:rsidR="00CC1785" w:rsidRDefault="00CC1785" w:rsidP="008F030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44FDB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943C96" w:rsidRPr="00943C9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43C96" w:rsidRPr="00943C96">
                              <w:rPr>
                                <w:rFonts w:hint="eastAsia"/>
                                <w:sz w:val="24"/>
                              </w:rPr>
                              <w:t>대학생</w:t>
                            </w:r>
                            <w:r w:rsidR="00943C96" w:rsidRPr="00943C96">
                              <w:rPr>
                                <w:sz w:val="24"/>
                              </w:rPr>
                              <w:t xml:space="preserve"> 대상 ‘자연 순환’을 알리고, ‘플라스틱 </w:t>
                            </w:r>
                            <w:proofErr w:type="spellStart"/>
                            <w:r w:rsidR="00943C96" w:rsidRPr="00943C96">
                              <w:rPr>
                                <w:sz w:val="24"/>
                              </w:rPr>
                              <w:t>리터러시</w:t>
                            </w:r>
                            <w:proofErr w:type="spellEnd"/>
                            <w:r w:rsidR="00943C96" w:rsidRPr="00943C96">
                              <w:rPr>
                                <w:sz w:val="24"/>
                              </w:rPr>
                              <w:t>’ 함양을 위한</w:t>
                            </w:r>
                            <w:r w:rsidR="00943C96">
                              <w:rPr>
                                <w:rFonts w:hint="eastAsia"/>
                                <w:sz w:val="24"/>
                              </w:rPr>
                              <w:t xml:space="preserve"> 아이디어 공모전</w:t>
                            </w:r>
                          </w:p>
                          <w:p w14:paraId="444A10C6" w14:textId="6FAA5EA2" w:rsidR="00943C96" w:rsidRDefault="00943C96" w:rsidP="008F030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 xml:space="preserve"> ‘PLAY,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플라스틱!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만의 세계관을 녹여낸 새로운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방식의 공모전</w:t>
                            </w:r>
                          </w:p>
                          <w:p w14:paraId="6029A172" w14:textId="77777777" w:rsidR="00943C96" w:rsidRDefault="00943C96" w:rsidP="00844F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2003F47" w14:textId="77777777" w:rsidR="00943C96" w:rsidRPr="00844FDB" w:rsidRDefault="00943C96" w:rsidP="00943C9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A251F21" w14:textId="77777777" w:rsidR="00CC1785" w:rsidRPr="00844FDB" w:rsidRDefault="00CC1785" w:rsidP="00844F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44FDB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proofErr w:type="spellStart"/>
                            <w:r w:rsidR="00844FDB" w:rsidRPr="00844FDB">
                              <w:rPr>
                                <w:rFonts w:hint="eastAsia"/>
                                <w:sz w:val="24"/>
                              </w:rPr>
                              <w:t>s</w:t>
                            </w:r>
                            <w:r w:rsidR="00844FDB" w:rsidRPr="00844FDB">
                              <w:rPr>
                                <w:sz w:val="24"/>
                              </w:rPr>
                              <w:t>ubheadline</w:t>
                            </w:r>
                            <w:proofErr w:type="spellEnd"/>
                            <w:r w:rsidR="00844FDB">
                              <w:rPr>
                                <w:sz w:val="24"/>
                              </w:rPr>
                              <w:t xml:space="preserve"> (</w:t>
                            </w:r>
                            <w:r w:rsidR="00844FDB">
                              <w:rPr>
                                <w:rFonts w:hint="eastAsia"/>
                                <w:sz w:val="24"/>
                              </w:rPr>
                              <w:t>부제목)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67B60" id="Text Box 6" o:spid="_x0000_s1029" type="#_x0000_t202" style="width:489.6pt;height:1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" fillcolor="#c6d9f1 [671]" stroked="f">
                <v:textbox>
                  <w:txbxContent>
                    <w:p w14:paraId="2CE7908B" w14:textId="178FD628" w:rsidR="00861D16" w:rsidRPr="00844FDB" w:rsidRDefault="002C4607" w:rsidP="00844FD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G</w:t>
                      </w:r>
                      <w:r>
                        <w:rPr>
                          <w:b/>
                          <w:sz w:val="32"/>
                        </w:rPr>
                        <w:t>S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칼텍스</w:t>
                      </w:r>
                      <w:r w:rsidR="00DF431F">
                        <w:rPr>
                          <w:rFonts w:hint="eastAsia"/>
                          <w:b/>
                          <w:sz w:val="32"/>
                        </w:rPr>
                        <w:t xml:space="preserve">와 홍익대 광고홍보축제 </w:t>
                      </w:r>
                      <w:r w:rsidR="00DF431F">
                        <w:rPr>
                          <w:b/>
                          <w:sz w:val="32"/>
                        </w:rPr>
                        <w:t>HUAF,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‘PLAY, 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플라스틱!</w:t>
                      </w:r>
                      <w:r w:rsidR="00E168F2">
                        <w:rPr>
                          <w:b/>
                          <w:sz w:val="32"/>
                        </w:rPr>
                        <w:t>’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공모전 개최</w:t>
                      </w:r>
                    </w:p>
                    <w:p w14:paraId="4AA0E95B" w14:textId="1CAFEF6F" w:rsidR="00CC1785" w:rsidRDefault="00CC1785" w:rsidP="008F030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844FDB">
                        <w:rPr>
                          <w:rFonts w:hint="eastAsia"/>
                          <w:sz w:val="24"/>
                        </w:rPr>
                        <w:t>-</w:t>
                      </w:r>
                      <w:r w:rsidR="00943C96" w:rsidRPr="00943C96">
                        <w:rPr>
                          <w:rFonts w:hint="eastAsia"/>
                        </w:rPr>
                        <w:t xml:space="preserve"> </w:t>
                      </w:r>
                      <w:r w:rsidR="00943C96" w:rsidRPr="00943C96">
                        <w:rPr>
                          <w:rFonts w:hint="eastAsia"/>
                          <w:sz w:val="24"/>
                        </w:rPr>
                        <w:t>대학생</w:t>
                      </w:r>
                      <w:r w:rsidR="00943C96" w:rsidRPr="00943C96">
                        <w:rPr>
                          <w:sz w:val="24"/>
                        </w:rPr>
                        <w:t xml:space="preserve"> 대상 ‘자연 순환’을 알리고, ‘플라스틱 </w:t>
                      </w:r>
                      <w:proofErr w:type="spellStart"/>
                      <w:r w:rsidR="00943C96" w:rsidRPr="00943C96">
                        <w:rPr>
                          <w:sz w:val="24"/>
                        </w:rPr>
                        <w:t>리터러시</w:t>
                      </w:r>
                      <w:proofErr w:type="spellEnd"/>
                      <w:r w:rsidR="00943C96" w:rsidRPr="00943C96">
                        <w:rPr>
                          <w:sz w:val="24"/>
                        </w:rPr>
                        <w:t>’ 함양을 위한</w:t>
                      </w:r>
                      <w:r w:rsidR="00943C96">
                        <w:rPr>
                          <w:rFonts w:hint="eastAsia"/>
                          <w:sz w:val="24"/>
                        </w:rPr>
                        <w:t xml:space="preserve"> 아이디어 공모전</w:t>
                      </w:r>
                    </w:p>
                    <w:p w14:paraId="444A10C6" w14:textId="6FAA5EA2" w:rsidR="00943C96" w:rsidRDefault="00943C96" w:rsidP="008F030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 xml:space="preserve"> ‘PLAY, </w:t>
                      </w:r>
                      <w:r>
                        <w:rPr>
                          <w:rFonts w:hint="eastAsia"/>
                          <w:sz w:val="24"/>
                        </w:rPr>
                        <w:t>플라스틱!</w:t>
                      </w:r>
                      <w:r>
                        <w:rPr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</w:rPr>
                        <w:t>만의 세계관을 녹여낸 새로운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방식의 공모전</w:t>
                      </w:r>
                    </w:p>
                    <w:p w14:paraId="6029A172" w14:textId="77777777" w:rsidR="00943C96" w:rsidRDefault="00943C96" w:rsidP="00844FD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2003F47" w14:textId="77777777" w:rsidR="00943C96" w:rsidRPr="00844FDB" w:rsidRDefault="00943C96" w:rsidP="00943C96">
                      <w:pPr>
                        <w:rPr>
                          <w:sz w:val="24"/>
                        </w:rPr>
                      </w:pPr>
                    </w:p>
                    <w:p w14:paraId="1A251F21" w14:textId="77777777" w:rsidR="00CC1785" w:rsidRPr="00844FDB" w:rsidRDefault="00CC1785" w:rsidP="00844FDB">
                      <w:pPr>
                        <w:jc w:val="center"/>
                        <w:rPr>
                          <w:sz w:val="24"/>
                        </w:rPr>
                      </w:pPr>
                      <w:r w:rsidRPr="00844FDB">
                        <w:rPr>
                          <w:rFonts w:hint="eastAsia"/>
                          <w:sz w:val="24"/>
                        </w:rPr>
                        <w:t>-</w:t>
                      </w:r>
                      <w:proofErr w:type="spellStart"/>
                      <w:r w:rsidR="00844FDB" w:rsidRPr="00844FDB">
                        <w:rPr>
                          <w:rFonts w:hint="eastAsia"/>
                          <w:sz w:val="24"/>
                        </w:rPr>
                        <w:t>s</w:t>
                      </w:r>
                      <w:r w:rsidR="00844FDB" w:rsidRPr="00844FDB">
                        <w:rPr>
                          <w:sz w:val="24"/>
                        </w:rPr>
                        <w:t>ubheadline</w:t>
                      </w:r>
                      <w:proofErr w:type="spellEnd"/>
                      <w:r w:rsidR="00844FDB">
                        <w:rPr>
                          <w:sz w:val="24"/>
                        </w:rPr>
                        <w:t xml:space="preserve"> (</w:t>
                      </w:r>
                      <w:r w:rsidR="00844FDB">
                        <w:rPr>
                          <w:rFonts w:hint="eastAsia"/>
                          <w:sz w:val="24"/>
                        </w:rPr>
                        <w:t>부제목)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E6D57" w14:textId="77777777" w:rsidR="008F0305" w:rsidRDefault="008F0305" w:rsidP="007B1BDF">
      <w:pPr>
        <w:pStyle w:val="a3"/>
        <w:spacing w:after="80" w:line="276" w:lineRule="auto"/>
        <w:jc w:val="center"/>
        <w:rPr>
          <w:rFonts w:ascii="맑은 고딕" w:eastAsia="맑은 고딕" w:hAnsi="맑은 고딕"/>
          <w:b/>
          <w:color w:val="auto"/>
          <w:sz w:val="16"/>
          <w:szCs w:val="30"/>
        </w:rPr>
      </w:pPr>
      <w:r>
        <w:rPr>
          <w:noProof/>
        </w:rPr>
        <w:drawing>
          <wp:inline distT="0" distB="0" distL="0" distR="0" wp14:anchorId="6B71A6B5" wp14:editId="0E248A4A">
            <wp:extent cx="2284946" cy="3230880"/>
            <wp:effectExtent l="0" t="0" r="1270" b="762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53" cy="32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9CF5" w14:textId="25E9CB06" w:rsidR="007B1BDF" w:rsidRPr="007B1BDF" w:rsidRDefault="008F0305" w:rsidP="007B1BDF">
      <w:pPr>
        <w:pStyle w:val="a3"/>
        <w:spacing w:after="80" w:line="276" w:lineRule="auto"/>
        <w:jc w:val="center"/>
        <w:rPr>
          <w:rFonts w:ascii="맑은 고딕" w:eastAsia="맑은 고딕" w:hAnsi="맑은 고딕"/>
          <w:b/>
          <w:color w:val="auto"/>
          <w:sz w:val="16"/>
          <w:szCs w:val="30"/>
        </w:rPr>
      </w:pPr>
      <w:r>
        <w:rPr>
          <w:rFonts w:ascii="맑은 고딕" w:eastAsia="맑은 고딕" w:hAnsi="맑은 고딕" w:hint="eastAsia"/>
          <w:b/>
          <w:color w:val="auto"/>
          <w:sz w:val="16"/>
          <w:szCs w:val="30"/>
        </w:rPr>
        <w:t xml:space="preserve">(사진 </w:t>
      </w:r>
      <w:proofErr w:type="gramStart"/>
      <w:r>
        <w:rPr>
          <w:rFonts w:ascii="맑은 고딕" w:eastAsia="맑은 고딕" w:hAnsi="맑은 고딕" w:hint="eastAsia"/>
          <w:b/>
          <w:color w:val="auto"/>
          <w:sz w:val="16"/>
          <w:szCs w:val="30"/>
        </w:rPr>
        <w:t xml:space="preserve">설명 </w:t>
      </w:r>
      <w:r>
        <w:rPr>
          <w:rFonts w:ascii="맑은 고딕" w:eastAsia="맑은 고딕" w:hAnsi="맑은 고딕"/>
          <w:b/>
          <w:color w:val="auto"/>
          <w:sz w:val="16"/>
          <w:szCs w:val="30"/>
        </w:rPr>
        <w:t>:</w:t>
      </w:r>
      <w:proofErr w:type="gramEnd"/>
      <w:r>
        <w:rPr>
          <w:rFonts w:ascii="맑은 고딕" w:eastAsia="맑은 고딕" w:hAnsi="맑은 고딕"/>
          <w:b/>
          <w:color w:val="auto"/>
          <w:sz w:val="16"/>
          <w:szCs w:val="30"/>
        </w:rPr>
        <w:t xml:space="preserve"> ‘PLAY, </w:t>
      </w:r>
      <w:r>
        <w:rPr>
          <w:rFonts w:ascii="맑은 고딕" w:eastAsia="맑은 고딕" w:hAnsi="맑은 고딕" w:hint="eastAsia"/>
          <w:b/>
          <w:color w:val="auto"/>
          <w:sz w:val="16"/>
          <w:szCs w:val="30"/>
        </w:rPr>
        <w:t>플라스틱!</w:t>
      </w:r>
      <w:r>
        <w:rPr>
          <w:rFonts w:ascii="맑은 고딕" w:eastAsia="맑은 고딕" w:hAnsi="맑은 고딕"/>
          <w:b/>
          <w:color w:val="auto"/>
          <w:sz w:val="16"/>
          <w:szCs w:val="30"/>
        </w:rPr>
        <w:t xml:space="preserve">’ </w:t>
      </w:r>
      <w:r>
        <w:rPr>
          <w:rFonts w:ascii="맑은 고딕" w:eastAsia="맑은 고딕" w:hAnsi="맑은 고딕" w:hint="eastAsia"/>
          <w:b/>
          <w:color w:val="auto"/>
          <w:sz w:val="16"/>
          <w:szCs w:val="30"/>
        </w:rPr>
        <w:t>공모전 포스터)</w:t>
      </w:r>
    </w:p>
    <w:p w14:paraId="763FFD57" w14:textId="3198E2FD" w:rsidR="003A7EEF" w:rsidRPr="00280781" w:rsidRDefault="00DF431F" w:rsidP="008F0305">
      <w:pPr>
        <w:spacing w:line="240" w:lineRule="auto"/>
        <w:ind w:firstLineChars="200" w:firstLine="400"/>
      </w:pPr>
      <w:r>
        <w:t>GS</w:t>
      </w:r>
      <w:r>
        <w:rPr>
          <w:rFonts w:hint="eastAsia"/>
        </w:rPr>
        <w:t>칼텍스</w:t>
      </w:r>
      <w:r w:rsidR="00D9619E">
        <w:rPr>
          <w:rFonts w:hint="eastAsia"/>
        </w:rPr>
        <w:t>가</w:t>
      </w:r>
      <w:r w:rsidR="00E40042">
        <w:rPr>
          <w:rFonts w:hint="eastAsia"/>
        </w:rPr>
        <w:t xml:space="preserve"> </w:t>
      </w:r>
      <w:r w:rsidR="00FF6FD7">
        <w:rPr>
          <w:rFonts w:hint="eastAsia"/>
        </w:rPr>
        <w:t>홍익대학교 광고홍보</w:t>
      </w:r>
      <w:r w:rsidR="00FF6FD7" w:rsidRPr="004912D4">
        <w:rPr>
          <w:rFonts w:hint="eastAsia"/>
        </w:rPr>
        <w:t>축제 HUAF(</w:t>
      </w:r>
      <w:proofErr w:type="spellStart"/>
      <w:r w:rsidR="00FF6FD7" w:rsidRPr="004912D4">
        <w:rPr>
          <w:rFonts w:hint="eastAsia"/>
        </w:rPr>
        <w:t>Hongik</w:t>
      </w:r>
      <w:proofErr w:type="spellEnd"/>
      <w:r w:rsidR="00FF6FD7" w:rsidRPr="004912D4">
        <w:rPr>
          <w:rFonts w:hint="eastAsia"/>
        </w:rPr>
        <w:t xml:space="preserve"> University AD&amp; PR Festival)</w:t>
      </w:r>
      <w:r w:rsidR="00D9619E">
        <w:rPr>
          <w:rFonts w:hint="eastAsia"/>
        </w:rPr>
        <w:t>와</w:t>
      </w:r>
      <w:r w:rsidR="00FF6FD7" w:rsidRPr="004912D4">
        <w:rPr>
          <w:rFonts w:hint="eastAsia"/>
        </w:rPr>
        <w:t xml:space="preserve"> </w:t>
      </w:r>
      <w:r w:rsidR="00FF6FD7">
        <w:rPr>
          <w:rFonts w:hint="eastAsia"/>
        </w:rPr>
        <w:t>함께 전국 대학생들을</w:t>
      </w:r>
      <w:r w:rsidR="00CC3C7C">
        <w:rPr>
          <w:rFonts w:hint="eastAsia"/>
        </w:rPr>
        <w:t xml:space="preserve"> </w:t>
      </w:r>
      <w:r w:rsidR="00FF6FD7">
        <w:rPr>
          <w:rFonts w:hint="eastAsia"/>
        </w:rPr>
        <w:t xml:space="preserve">대상으로 </w:t>
      </w:r>
      <w:r w:rsidR="007F516D">
        <w:t>‘</w:t>
      </w:r>
      <w:r w:rsidR="007F516D">
        <w:rPr>
          <w:rFonts w:hint="eastAsia"/>
        </w:rPr>
        <w:t>플라스틱</w:t>
      </w:r>
      <w:r w:rsidR="00623A5C">
        <w:rPr>
          <w:rFonts w:hint="eastAsia"/>
        </w:rPr>
        <w:t xml:space="preserve"> </w:t>
      </w:r>
      <w:proofErr w:type="spellStart"/>
      <w:r w:rsidR="007F516D">
        <w:rPr>
          <w:rFonts w:hint="eastAsia"/>
        </w:rPr>
        <w:t>리터러시</w:t>
      </w:r>
      <w:proofErr w:type="spellEnd"/>
      <w:r w:rsidR="007F516D">
        <w:rPr>
          <w:rFonts w:hint="eastAsia"/>
        </w:rPr>
        <w:t xml:space="preserve"> 함양</w:t>
      </w:r>
      <w:r w:rsidR="007F516D">
        <w:t>’</w:t>
      </w:r>
      <w:r w:rsidR="007F516D">
        <w:rPr>
          <w:rFonts w:hint="eastAsia"/>
        </w:rPr>
        <w:t xml:space="preserve">을 위한 </w:t>
      </w:r>
      <w:r w:rsidR="00280781">
        <w:rPr>
          <w:rFonts w:hint="eastAsia"/>
        </w:rPr>
        <w:t>아이디어</w:t>
      </w:r>
      <w:r w:rsidR="00FF6FD7">
        <w:rPr>
          <w:rFonts w:hint="eastAsia"/>
        </w:rPr>
        <w:t xml:space="preserve"> 공모전</w:t>
      </w:r>
      <w:r w:rsidR="00814022">
        <w:rPr>
          <w:rFonts w:hint="eastAsia"/>
        </w:rPr>
        <w:t xml:space="preserve"> </w:t>
      </w:r>
      <w:r w:rsidR="00814022">
        <w:t xml:space="preserve">‘PLAY, </w:t>
      </w:r>
      <w:r w:rsidR="00814022">
        <w:rPr>
          <w:rFonts w:hint="eastAsia"/>
        </w:rPr>
        <w:t>플라스틱!</w:t>
      </w:r>
      <w:r w:rsidR="00814022">
        <w:t>’</w:t>
      </w:r>
      <w:r w:rsidR="00D9619E">
        <w:rPr>
          <w:rFonts w:hint="eastAsia"/>
        </w:rPr>
        <w:t xml:space="preserve">을 </w:t>
      </w:r>
      <w:r w:rsidR="00D9574D">
        <w:t>7</w:t>
      </w:r>
      <w:r w:rsidR="00D9574D">
        <w:rPr>
          <w:rFonts w:hint="eastAsia"/>
        </w:rPr>
        <w:t xml:space="preserve">월 </w:t>
      </w:r>
      <w:r w:rsidR="00D9574D">
        <w:t>29</w:t>
      </w:r>
      <w:r w:rsidR="00D9619E">
        <w:rPr>
          <w:rFonts w:hint="eastAsia"/>
        </w:rPr>
        <w:t>일</w:t>
      </w:r>
      <w:r w:rsidR="00CC3C7C">
        <w:rPr>
          <w:rFonts w:hint="eastAsia"/>
        </w:rPr>
        <w:t xml:space="preserve"> 개최한다</w:t>
      </w:r>
      <w:r w:rsidR="00D9619E">
        <w:rPr>
          <w:rFonts w:hint="eastAsia"/>
        </w:rPr>
        <w:t>.</w:t>
      </w:r>
    </w:p>
    <w:p w14:paraId="5743FF86" w14:textId="484F730B" w:rsidR="00FC46DB" w:rsidRDefault="00D636CE" w:rsidP="008F0305">
      <w:pPr>
        <w:spacing w:line="240" w:lineRule="auto"/>
        <w:ind w:firstLineChars="200" w:firstLine="400"/>
      </w:pPr>
      <w:r>
        <w:rPr>
          <w:rFonts w:hint="eastAsia"/>
        </w:rPr>
        <w:lastRenderedPageBreak/>
        <w:t xml:space="preserve">올해로 </w:t>
      </w:r>
      <w:r>
        <w:t>20</w:t>
      </w:r>
      <w:r>
        <w:rPr>
          <w:rFonts w:hint="eastAsia"/>
        </w:rPr>
        <w:t xml:space="preserve">회를 맞이하는 </w:t>
      </w:r>
      <w:r>
        <w:t>HUAF</w:t>
      </w:r>
      <w:r>
        <w:rPr>
          <w:rFonts w:hint="eastAsia"/>
        </w:rPr>
        <w:t>의 공모전</w:t>
      </w:r>
      <w:r w:rsidR="007F516D">
        <w:rPr>
          <w:rFonts w:hint="eastAsia"/>
        </w:rPr>
        <w:t>은</w:t>
      </w:r>
      <w:r>
        <w:rPr>
          <w:rFonts w:hint="eastAsia"/>
        </w:rPr>
        <w:t xml:space="preserve"> </w:t>
      </w:r>
      <w:r w:rsidR="007F516D">
        <w:rPr>
          <w:rFonts w:hint="eastAsia"/>
        </w:rPr>
        <w:t>친환경,</w:t>
      </w:r>
      <w:r w:rsidR="007F516D">
        <w:t xml:space="preserve"> </w:t>
      </w:r>
      <w:r w:rsidR="007F516D">
        <w:rPr>
          <w:rFonts w:hint="eastAsia"/>
        </w:rPr>
        <w:t xml:space="preserve">그 중에서도 </w:t>
      </w:r>
      <w:r w:rsidR="007F516D">
        <w:t>‘</w:t>
      </w:r>
      <w:r w:rsidR="007F516D">
        <w:rPr>
          <w:rFonts w:hint="eastAsia"/>
        </w:rPr>
        <w:t>자원 순환</w:t>
      </w:r>
      <w:r w:rsidR="007F516D">
        <w:t>’</w:t>
      </w:r>
      <w:r w:rsidR="007F516D">
        <w:rPr>
          <w:rFonts w:hint="eastAsia"/>
        </w:rPr>
        <w:t xml:space="preserve">을 대학생들에게 알리고 이들의 플라스틱 </w:t>
      </w:r>
      <w:proofErr w:type="spellStart"/>
      <w:r w:rsidR="007F516D">
        <w:rPr>
          <w:rFonts w:hint="eastAsia"/>
        </w:rPr>
        <w:t>리터러시</w:t>
      </w:r>
      <w:proofErr w:type="spellEnd"/>
      <w:r w:rsidR="007F516D">
        <w:rPr>
          <w:rFonts w:hint="eastAsia"/>
        </w:rPr>
        <w:t xml:space="preserve"> 함양을 고취하고자 개최되었다.</w:t>
      </w:r>
      <w:r w:rsidR="007F516D">
        <w:t xml:space="preserve"> </w:t>
      </w:r>
      <w:r w:rsidR="002B1EA5">
        <w:t>‘</w:t>
      </w:r>
      <w:r w:rsidR="002B1EA5">
        <w:rPr>
          <w:rFonts w:hint="eastAsia"/>
        </w:rPr>
        <w:t>플라스틱</w:t>
      </w:r>
      <w:r w:rsidR="00623A5C">
        <w:rPr>
          <w:rFonts w:hint="eastAsia"/>
        </w:rPr>
        <w:t xml:space="preserve"> </w:t>
      </w:r>
      <w:proofErr w:type="spellStart"/>
      <w:r w:rsidR="002B1EA5">
        <w:rPr>
          <w:rFonts w:hint="eastAsia"/>
        </w:rPr>
        <w:t>리터러시</w:t>
      </w:r>
      <w:proofErr w:type="spellEnd"/>
      <w:r w:rsidR="002B1EA5">
        <w:rPr>
          <w:rFonts w:hint="eastAsia"/>
        </w:rPr>
        <w:t>(</w:t>
      </w:r>
      <w:r w:rsidR="002B1EA5">
        <w:t>Plastic Literacy)’</w:t>
      </w:r>
      <w:r w:rsidR="003A7EEF">
        <w:rPr>
          <w:rFonts w:hint="eastAsia"/>
        </w:rPr>
        <w:t>는</w:t>
      </w:r>
      <w:r w:rsidR="002B1EA5">
        <w:rPr>
          <w:rFonts w:hint="eastAsia"/>
        </w:rPr>
        <w:t xml:space="preserve"> 플라스틱을 잘 이해하고 올바르게 사용하는 능력을 </w:t>
      </w:r>
      <w:r w:rsidR="007F516D">
        <w:rPr>
          <w:rFonts w:hint="eastAsia"/>
        </w:rPr>
        <w:t>의미한다.</w:t>
      </w:r>
    </w:p>
    <w:p w14:paraId="6195D5F7" w14:textId="77777777" w:rsidR="00966321" w:rsidRDefault="00966321" w:rsidP="008F0305">
      <w:pPr>
        <w:spacing w:line="240" w:lineRule="auto"/>
      </w:pPr>
    </w:p>
    <w:p w14:paraId="74270A91" w14:textId="031D0F8B" w:rsidR="00E168F2" w:rsidRDefault="00760F13" w:rsidP="00E168F2">
      <w:pPr>
        <w:spacing w:line="240" w:lineRule="auto"/>
        <w:ind w:firstLineChars="200" w:firstLine="400"/>
      </w:pPr>
      <w:r>
        <w:rPr>
          <w:rFonts w:hint="eastAsia"/>
        </w:rPr>
        <w:t>특히,</w:t>
      </w:r>
      <w:r>
        <w:t xml:space="preserve"> </w:t>
      </w:r>
      <w:r w:rsidR="001904EF">
        <w:rPr>
          <w:rFonts w:hint="eastAsia"/>
        </w:rPr>
        <w:t xml:space="preserve">이번 공모전은 관례적인 공모전 형식에서 벗어나 </w:t>
      </w:r>
      <w:r w:rsidR="001904EF">
        <w:t xml:space="preserve">‘PLAY, </w:t>
      </w:r>
      <w:r w:rsidR="001904EF">
        <w:rPr>
          <w:rFonts w:hint="eastAsia"/>
        </w:rPr>
        <w:t>플라스틱!</w:t>
      </w:r>
      <w:r w:rsidR="001904EF">
        <w:t>’</w:t>
      </w:r>
      <w:r w:rsidR="001904EF">
        <w:rPr>
          <w:rFonts w:hint="eastAsia"/>
        </w:rPr>
        <w:t>만의 세계관을 녹여낸 스토리텔링 형식의 공모전을 새롭게 시도한다.</w:t>
      </w:r>
      <w:r w:rsidR="001904EF">
        <w:t xml:space="preserve"> </w:t>
      </w:r>
      <w:r w:rsidR="001904EF" w:rsidRPr="00966321">
        <w:rPr>
          <w:rFonts w:hint="eastAsia"/>
        </w:rPr>
        <w:t>이는</w:t>
      </w:r>
      <w:r w:rsidR="001904EF" w:rsidRPr="00966321">
        <w:t xml:space="preserve"> 플라스틱 </w:t>
      </w:r>
      <w:proofErr w:type="spellStart"/>
      <w:r w:rsidR="001904EF" w:rsidRPr="00966321">
        <w:t>리터러시</w:t>
      </w:r>
      <w:r w:rsidR="00D443CA">
        <w:rPr>
          <w:rFonts w:hint="eastAsia"/>
        </w:rPr>
        <w:t>를</w:t>
      </w:r>
      <w:proofErr w:type="spellEnd"/>
      <w:r w:rsidR="001904EF" w:rsidRPr="00966321">
        <w:t xml:space="preserve"> 방해하는 존재인 해적단과 공모전 참여자들의 스토리로 이루어진 세계관 컨셉으로, 올바른 플라스틱의 자원 순환을 다룬다.</w:t>
      </w:r>
    </w:p>
    <w:p w14:paraId="1A28ED36" w14:textId="77777777" w:rsidR="00E168F2" w:rsidRDefault="00E168F2" w:rsidP="00E168F2">
      <w:pPr>
        <w:spacing w:line="240" w:lineRule="auto"/>
        <w:ind w:firstLineChars="200" w:firstLine="400"/>
      </w:pPr>
    </w:p>
    <w:p w14:paraId="507DD135" w14:textId="5B6C35E8" w:rsidR="00E168F2" w:rsidRDefault="008F0327" w:rsidP="00E168F2">
      <w:pPr>
        <w:spacing w:line="240" w:lineRule="auto"/>
        <w:ind w:firstLineChars="200" w:firstLine="400"/>
      </w:pPr>
      <w:r>
        <w:rPr>
          <w:rFonts w:hint="eastAsia"/>
        </w:rPr>
        <w:t xml:space="preserve">공모전 세부 요강으로는 </w:t>
      </w:r>
      <w:r w:rsidR="001904EF">
        <w:t>‘</w:t>
      </w:r>
      <w:r w:rsidR="00066AA6" w:rsidRPr="00066AA6">
        <w:t>MZ세대 대상으로 플라스틱 분리 배출을 잘 할 수 있게 하는 크리에이티브 방안</w:t>
      </w:r>
      <w:r w:rsidR="001904EF">
        <w:t>’</w:t>
      </w:r>
      <w:r>
        <w:rPr>
          <w:rFonts w:hint="eastAsia"/>
        </w:rPr>
        <w:t>,</w:t>
      </w:r>
      <w:r>
        <w:t xml:space="preserve"> </w:t>
      </w:r>
      <w:r w:rsidR="001904EF">
        <w:t>‘</w:t>
      </w:r>
      <w:r w:rsidR="00066AA6" w:rsidRPr="00066AA6">
        <w:rPr>
          <w:rFonts w:hint="eastAsia"/>
        </w:rPr>
        <w:t>플라스틱</w:t>
      </w:r>
      <w:r w:rsidR="00066AA6" w:rsidRPr="00066AA6">
        <w:t xml:space="preserve"> 업사이클 아이디어</w:t>
      </w:r>
      <w:r w:rsidR="001904EF">
        <w:t>’</w:t>
      </w:r>
      <w:r>
        <w:rPr>
          <w:rFonts w:hint="eastAsia"/>
        </w:rPr>
        <w:t>,</w:t>
      </w:r>
      <w:r>
        <w:t xml:space="preserve"> </w:t>
      </w:r>
      <w:r w:rsidR="001904EF">
        <w:t>‘</w:t>
      </w:r>
      <w:r w:rsidR="00066AA6" w:rsidRPr="00066AA6">
        <w:rPr>
          <w:rFonts w:hint="eastAsia"/>
        </w:rPr>
        <w:t>플라스틱</w:t>
      </w:r>
      <w:r w:rsidR="00066AA6" w:rsidRPr="00066AA6">
        <w:t xml:space="preserve"> 선순환에 대한 이해도를 높일 수 있는 아이디어</w:t>
      </w:r>
      <w:r w:rsidR="001904EF">
        <w:t>’</w:t>
      </w:r>
      <w:r w:rsidR="001904EF">
        <w:rPr>
          <w:rFonts w:hint="eastAsia"/>
        </w:rPr>
        <w:t xml:space="preserve"> 총</w:t>
      </w:r>
      <w:r w:rsidR="00FC46DB">
        <w:rPr>
          <w:rFonts w:hint="eastAsia"/>
        </w:rPr>
        <w:t xml:space="preserve"> 세 가지 세부 과제 중 한 가지 이상을 선택하여 기획서를 제출하면 된다.</w:t>
      </w:r>
    </w:p>
    <w:p w14:paraId="0DD33703" w14:textId="77777777" w:rsidR="00E168F2" w:rsidRDefault="00E168F2" w:rsidP="00E168F2">
      <w:pPr>
        <w:spacing w:line="240" w:lineRule="auto"/>
        <w:ind w:firstLineChars="200" w:firstLine="400"/>
      </w:pPr>
    </w:p>
    <w:p w14:paraId="08454AC4" w14:textId="315A300F" w:rsidR="00E168F2" w:rsidRDefault="00106B78" w:rsidP="00E168F2">
      <w:pPr>
        <w:spacing w:line="240" w:lineRule="auto"/>
        <w:ind w:firstLineChars="200" w:firstLine="400"/>
      </w:pPr>
      <w:r>
        <w:rPr>
          <w:rFonts w:hint="eastAsia"/>
        </w:rPr>
        <w:t>접수</w:t>
      </w:r>
      <w:r w:rsidR="00760F13">
        <w:rPr>
          <w:rFonts w:hint="eastAsia"/>
        </w:rPr>
        <w:t xml:space="preserve"> </w:t>
      </w:r>
      <w:r>
        <w:rPr>
          <w:rFonts w:hint="eastAsia"/>
        </w:rPr>
        <w:t xml:space="preserve">기간은 </w:t>
      </w:r>
      <w:r>
        <w:t>7</w:t>
      </w:r>
      <w:r>
        <w:rPr>
          <w:rFonts w:hint="eastAsia"/>
        </w:rPr>
        <w:t xml:space="preserve">월 </w:t>
      </w:r>
      <w:r>
        <w:t>2</w:t>
      </w:r>
      <w:r w:rsidR="00086706">
        <w:t>9</w:t>
      </w:r>
      <w:r>
        <w:rPr>
          <w:rFonts w:hint="eastAsia"/>
        </w:rPr>
        <w:t xml:space="preserve">일부터 </w:t>
      </w:r>
      <w:r>
        <w:t>9</w:t>
      </w:r>
      <w:r>
        <w:rPr>
          <w:rFonts w:hint="eastAsia"/>
        </w:rPr>
        <w:t xml:space="preserve">월 </w:t>
      </w:r>
      <w:r w:rsidR="00086706">
        <w:t>12</w:t>
      </w:r>
      <w:r>
        <w:rPr>
          <w:rFonts w:hint="eastAsia"/>
        </w:rPr>
        <w:t xml:space="preserve">일까지이며 </w:t>
      </w:r>
      <w:r w:rsidR="00A662CA" w:rsidRPr="00A662CA">
        <w:rPr>
          <w:rFonts w:hint="eastAsia"/>
        </w:rPr>
        <w:t>전국</w:t>
      </w:r>
      <w:r w:rsidR="00A662CA" w:rsidRPr="00A662CA">
        <w:t xml:space="preserve"> 2년제 이상 대학생 및 휴학생 개인 또는 단체(5명 이내)로 참가</w:t>
      </w:r>
      <w:r w:rsidR="00A662CA">
        <w:rPr>
          <w:rFonts w:hint="eastAsia"/>
        </w:rPr>
        <w:t xml:space="preserve"> 가능하다.</w:t>
      </w:r>
      <w:r w:rsidR="00A662CA">
        <w:t xml:space="preserve"> </w:t>
      </w:r>
      <w:r w:rsidR="00A662CA">
        <w:rPr>
          <w:rFonts w:hint="eastAsia"/>
        </w:rPr>
        <w:t>제출</w:t>
      </w:r>
      <w:r w:rsidR="00280781">
        <w:rPr>
          <w:rFonts w:hint="eastAsia"/>
        </w:rPr>
        <w:t xml:space="preserve"> 방법</w:t>
      </w:r>
      <w:r w:rsidR="00A662CA">
        <w:rPr>
          <w:rFonts w:hint="eastAsia"/>
        </w:rPr>
        <w:t>은</w:t>
      </w:r>
      <w:r w:rsidR="004F4660">
        <w:rPr>
          <w:rFonts w:hint="eastAsia"/>
        </w:rPr>
        <w:t xml:space="preserve"> </w:t>
      </w:r>
      <w:r w:rsidR="00A662CA">
        <w:rPr>
          <w:rFonts w:hint="eastAsia"/>
        </w:rPr>
        <w:t>기획서를</w:t>
      </w:r>
      <w:r w:rsidR="00BE0FDE">
        <w:rPr>
          <w:rFonts w:hint="eastAsia"/>
        </w:rPr>
        <w:t xml:space="preserve"> 양식에 맞추어</w:t>
      </w:r>
      <w:r w:rsidR="00A662CA">
        <w:rPr>
          <w:rFonts w:hint="eastAsia"/>
        </w:rPr>
        <w:t xml:space="preserve"> 응모 링크 구글 폼을 통해 제</w:t>
      </w:r>
      <w:r w:rsidR="00BE0FDE">
        <w:rPr>
          <w:rFonts w:hint="eastAsia"/>
        </w:rPr>
        <w:t>출하면 된다.</w:t>
      </w:r>
      <w:r w:rsidR="00BE0FDE">
        <w:t xml:space="preserve"> </w:t>
      </w:r>
    </w:p>
    <w:p w14:paraId="1649902F" w14:textId="77777777" w:rsidR="00E168F2" w:rsidRDefault="00E168F2" w:rsidP="00E168F2">
      <w:pPr>
        <w:spacing w:line="240" w:lineRule="auto"/>
        <w:ind w:firstLineChars="200" w:firstLine="400"/>
      </w:pPr>
    </w:p>
    <w:p w14:paraId="5A7B2D38" w14:textId="5AF60C52" w:rsidR="00E168F2" w:rsidRDefault="00BE0FDE" w:rsidP="00E168F2">
      <w:pPr>
        <w:spacing w:line="240" w:lineRule="auto"/>
        <w:ind w:firstLineChars="200" w:firstLine="400"/>
      </w:pPr>
      <w:r>
        <w:rPr>
          <w:rFonts w:hint="eastAsia"/>
        </w:rPr>
        <w:t xml:space="preserve">이후 접수된 작품은 심사를 거쳐 대상 </w:t>
      </w:r>
      <w:r>
        <w:t>1</w:t>
      </w:r>
      <w:r>
        <w:rPr>
          <w:rFonts w:hint="eastAsia"/>
        </w:rPr>
        <w:t>팀(</w:t>
      </w:r>
      <w:r>
        <w:t>200</w:t>
      </w:r>
      <w:r>
        <w:rPr>
          <w:rFonts w:hint="eastAsia"/>
        </w:rPr>
        <w:t>만원)</w:t>
      </w:r>
      <w:r>
        <w:t xml:space="preserve">, </w:t>
      </w:r>
      <w:r>
        <w:rPr>
          <w:rFonts w:hint="eastAsia"/>
        </w:rPr>
        <w:t xml:space="preserve">금상 </w:t>
      </w:r>
      <w:r>
        <w:t>1</w:t>
      </w:r>
      <w:r>
        <w:rPr>
          <w:rFonts w:hint="eastAsia"/>
        </w:rPr>
        <w:t>팀(</w:t>
      </w:r>
      <w:r>
        <w:t>100</w:t>
      </w:r>
      <w:r>
        <w:rPr>
          <w:rFonts w:hint="eastAsia"/>
        </w:rPr>
        <w:t>만원)</w:t>
      </w:r>
      <w:r>
        <w:t xml:space="preserve">. </w:t>
      </w:r>
      <w:r>
        <w:rPr>
          <w:rFonts w:hint="eastAsia"/>
        </w:rPr>
        <w:t xml:space="preserve">장려상 </w:t>
      </w:r>
      <w:r w:rsidR="00F371E5">
        <w:t>2</w:t>
      </w:r>
      <w:r>
        <w:rPr>
          <w:rFonts w:hint="eastAsia"/>
        </w:rPr>
        <w:t>팀(</w:t>
      </w:r>
      <w:r>
        <w:t>50</w:t>
      </w:r>
      <w:r>
        <w:rPr>
          <w:rFonts w:hint="eastAsia"/>
        </w:rPr>
        <w:t xml:space="preserve">만원)으로 총 </w:t>
      </w:r>
      <w:r w:rsidR="00F371E5">
        <w:t>4</w:t>
      </w:r>
      <w:r>
        <w:rPr>
          <w:rFonts w:hint="eastAsia"/>
        </w:rPr>
        <w:t xml:space="preserve">팀에게 총 상금 </w:t>
      </w:r>
      <w:r w:rsidR="00F371E5">
        <w:t>400</w:t>
      </w:r>
      <w:r>
        <w:rPr>
          <w:rFonts w:hint="eastAsia"/>
        </w:rPr>
        <w:t>만원의 상금 및 상장을 수여한다</w:t>
      </w:r>
    </w:p>
    <w:p w14:paraId="097A7FF0" w14:textId="77777777" w:rsidR="00D443CA" w:rsidRDefault="00D443CA" w:rsidP="00E168F2">
      <w:pPr>
        <w:spacing w:line="240" w:lineRule="auto"/>
        <w:ind w:firstLineChars="200" w:firstLine="400"/>
      </w:pPr>
    </w:p>
    <w:p w14:paraId="381CBD4E" w14:textId="77777777" w:rsidR="00A41367" w:rsidRDefault="00B40D93" w:rsidP="00D443CA">
      <w:r>
        <w:rPr>
          <w:rFonts w:hint="eastAsia"/>
        </w:rPr>
        <w:t xml:space="preserve">공모요강 및 공모전에 </w:t>
      </w:r>
      <w:r w:rsidR="00A41367">
        <w:rPr>
          <w:rFonts w:hint="eastAsia"/>
        </w:rPr>
        <w:t>자세한 정보와 문의</w:t>
      </w:r>
      <w:r>
        <w:rPr>
          <w:rFonts w:hint="eastAsia"/>
        </w:rPr>
        <w:t xml:space="preserve">는 </w:t>
      </w:r>
      <w:r>
        <w:t>HUAF(</w:t>
      </w:r>
      <w:proofErr w:type="spellStart"/>
      <w:r w:rsidRPr="00B40D93">
        <w:t>Hongik</w:t>
      </w:r>
      <w:proofErr w:type="spellEnd"/>
      <w:r w:rsidRPr="00B40D93">
        <w:t xml:space="preserve"> University AD&amp;PR Festival</w:t>
      </w:r>
      <w:r>
        <w:t xml:space="preserve">) </w:t>
      </w:r>
      <w:r>
        <w:rPr>
          <w:rFonts w:hint="eastAsia"/>
        </w:rPr>
        <w:t>공식 웹페이지</w:t>
      </w:r>
      <w:r w:rsidR="00E168F2">
        <w:rPr>
          <w:rFonts w:hint="eastAsia"/>
        </w:rPr>
        <w:t xml:space="preserve"> </w:t>
      </w:r>
      <w:r w:rsidR="00D443CA">
        <w:t>(</w:t>
      </w:r>
      <w:hyperlink r:id="rId13" w:history="1">
        <w:r w:rsidR="00D443CA" w:rsidRPr="00B23C3E">
          <w:rPr>
            <w:rStyle w:val="a4"/>
          </w:rPr>
          <w:t>https://huaf20.notion.site/huaf20/Play-c4450ad5c22b41d6bc04222e653f683f</w:t>
        </w:r>
      </w:hyperlink>
      <w:r w:rsidR="00D443CA">
        <w:t>)</w:t>
      </w:r>
      <w:r w:rsidR="00066AA6">
        <w:t>,</w:t>
      </w:r>
      <w:r w:rsidR="00A41367">
        <w:t xml:space="preserve"> </w:t>
      </w:r>
    </w:p>
    <w:p w14:paraId="793CBBEA" w14:textId="1BF599DF" w:rsidR="002E6738" w:rsidRDefault="00B40D93" w:rsidP="00D443CA">
      <w:r>
        <w:rPr>
          <w:rFonts w:hint="eastAsia"/>
        </w:rPr>
        <w:t>블로그</w:t>
      </w:r>
      <w:r w:rsidR="00A63DB7">
        <w:rPr>
          <w:rFonts w:hint="eastAsia"/>
        </w:rPr>
        <w:t xml:space="preserve"> </w:t>
      </w:r>
      <w:r w:rsidR="00D443CA">
        <w:t>(</w:t>
      </w:r>
      <w:hyperlink r:id="rId14" w:history="1">
        <w:r w:rsidR="00A63DB7" w:rsidRPr="007927FD">
          <w:rPr>
            <w:rStyle w:val="a4"/>
          </w:rPr>
          <w:t>blog.naver.com/huaf</w:t>
        </w:r>
      </w:hyperlink>
      <w:r w:rsidR="00D443CA">
        <w:rPr>
          <w:rStyle w:val="a4"/>
        </w:rPr>
        <w:t>)</w:t>
      </w:r>
      <w:r>
        <w:t xml:space="preserve">, </w:t>
      </w:r>
      <w:r>
        <w:rPr>
          <w:rFonts w:hint="eastAsia"/>
        </w:rPr>
        <w:t xml:space="preserve">인스타그램 </w:t>
      </w:r>
      <w:r w:rsidR="00D443CA">
        <w:t>(</w:t>
      </w:r>
      <w:hyperlink r:id="rId15" w:history="1">
        <w:r w:rsidR="0053592F" w:rsidRPr="007927FD">
          <w:rPr>
            <w:rStyle w:val="a4"/>
          </w:rPr>
          <w:t>instagram.com/huaf_20th/</w:t>
        </w:r>
      </w:hyperlink>
      <w:r w:rsidR="00D443CA">
        <w:t>)</w:t>
      </w:r>
      <w:r w:rsidR="00066AA6">
        <w:t>,</w:t>
      </w:r>
      <w:r w:rsidR="0053592F">
        <w:t xml:space="preserve"> </w:t>
      </w:r>
      <w:r w:rsidR="0053592F">
        <w:rPr>
          <w:rFonts w:hint="eastAsia"/>
        </w:rPr>
        <w:t xml:space="preserve">페이스북 </w:t>
      </w:r>
      <w:r w:rsidR="00D443CA">
        <w:t>(</w:t>
      </w:r>
      <w:hyperlink r:id="rId16" w:history="1">
        <w:r w:rsidR="0053592F" w:rsidRPr="007927FD">
          <w:rPr>
            <w:rStyle w:val="a4"/>
          </w:rPr>
          <w:t>facebook.com/HUAFUS</w:t>
        </w:r>
      </w:hyperlink>
      <w:r w:rsidR="00D443CA">
        <w:t>)</w:t>
      </w:r>
      <w:r w:rsidR="00A63DB7">
        <w:rPr>
          <w:rFonts w:hint="eastAsia"/>
        </w:rPr>
        <w:t>을 통해 확인할 수 있다</w:t>
      </w:r>
      <w:r w:rsidR="00A63DB7">
        <w:t>.</w:t>
      </w:r>
    </w:p>
    <w:p w14:paraId="022982A7" w14:textId="3A8475F5" w:rsidR="002E6738" w:rsidRDefault="002E6738" w:rsidP="008F0305">
      <w:pPr>
        <w:pStyle w:val="a8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E5115" wp14:editId="4FCFD072">
                <wp:simplePos x="0" y="0"/>
                <wp:positionH relativeFrom="column">
                  <wp:posOffset>-11430</wp:posOffset>
                </wp:positionH>
                <wp:positionV relativeFrom="paragraph">
                  <wp:posOffset>-5715</wp:posOffset>
                </wp:positionV>
                <wp:extent cx="6118860" cy="15240"/>
                <wp:effectExtent l="0" t="0" r="34290" b="2286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F0E4" id="직선 연결선 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.45pt" to="48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" strokecolor="black [3040]"/>
            </w:pict>
          </mc:Fallback>
        </mc:AlternateContent>
      </w:r>
      <w:r>
        <w:rPr>
          <w:rFonts w:hint="eastAsia"/>
        </w:rPr>
        <w:t xml:space="preserve"> HUAF(</w:t>
      </w:r>
      <w:proofErr w:type="spellStart"/>
      <w:r>
        <w:rPr>
          <w:rFonts w:hint="eastAsia"/>
        </w:rPr>
        <w:t>Hongik</w:t>
      </w:r>
      <w:proofErr w:type="spellEnd"/>
      <w:r>
        <w:rPr>
          <w:rFonts w:hint="eastAsia"/>
        </w:rPr>
        <w:t xml:space="preserve"> University Advertising&amp; Public Relations Festival, </w:t>
      </w:r>
      <w:proofErr w:type="spellStart"/>
      <w:r>
        <w:rPr>
          <w:rFonts w:hint="eastAsia"/>
        </w:rPr>
        <w:t>후아프</w:t>
      </w:r>
      <w:proofErr w:type="spellEnd"/>
      <w:r>
        <w:rPr>
          <w:rFonts w:hint="eastAsia"/>
        </w:rPr>
        <w:t xml:space="preserve">)는 홍익대학교 광고홍보학부가 주관하는 국내 최대 광고홍보 축제이다. HUAF는 대학생이 만들과 대학생이 참여하는 공모전이며, 2003년 1회를 시작으로 올해(2022년)로 20회를 맞이하였다. HUAF의 역대 후원사는 </w:t>
      </w:r>
      <w:proofErr w:type="spellStart"/>
      <w:r>
        <w:rPr>
          <w:rFonts w:hint="eastAsia"/>
        </w:rPr>
        <w:t>하이트진로</w:t>
      </w:r>
      <w:proofErr w:type="spellEnd"/>
      <w:r>
        <w:rPr>
          <w:rFonts w:hint="eastAsia"/>
        </w:rPr>
        <w:t xml:space="preserve">, 신한카드, 두산, </w:t>
      </w:r>
      <w:proofErr w:type="spellStart"/>
      <w:r>
        <w:rPr>
          <w:rFonts w:hint="eastAsia"/>
        </w:rPr>
        <w:t>하이모</w:t>
      </w:r>
      <w:proofErr w:type="spellEnd"/>
      <w:r>
        <w:rPr>
          <w:rFonts w:hint="eastAsia"/>
        </w:rPr>
        <w:t xml:space="preserve">, KT, 충남 연기군, 제일모직 </w:t>
      </w:r>
      <w:proofErr w:type="spellStart"/>
      <w:r>
        <w:rPr>
          <w:rFonts w:hint="eastAsia"/>
        </w:rPr>
        <w:t>빈폴</w:t>
      </w:r>
      <w:proofErr w:type="spellEnd"/>
      <w:r>
        <w:rPr>
          <w:rFonts w:hint="eastAsia"/>
        </w:rPr>
        <w:t xml:space="preserve">, 삼성화재, 문화체육관광부, 미래창조과학부, 동아제약 박카스, SPC그룹, 대상 주식회사, </w:t>
      </w:r>
      <w:proofErr w:type="spellStart"/>
      <w:r>
        <w:rPr>
          <w:rFonts w:hint="eastAsia"/>
        </w:rPr>
        <w:t>정식품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중앙급식관리지원센터였으며</w:t>
      </w:r>
      <w:proofErr w:type="spellEnd"/>
      <w:r>
        <w:rPr>
          <w:rFonts w:hint="eastAsia"/>
        </w:rPr>
        <w:t>, 올해 20회 HUAF는 GS칼텍스와 함께하고 있다.</w:t>
      </w:r>
    </w:p>
    <w:p w14:paraId="2B671700" w14:textId="77777777" w:rsidR="002E6738" w:rsidRPr="002E6738" w:rsidRDefault="002E6738" w:rsidP="008F0305">
      <w:pPr>
        <w:spacing w:line="240" w:lineRule="auto"/>
        <w:ind w:leftChars="100" w:left="200" w:firstLineChars="100" w:firstLine="200"/>
      </w:pPr>
    </w:p>
    <w:p w14:paraId="05017988" w14:textId="669C42CC" w:rsidR="00BF68DA" w:rsidRPr="00BF68DA" w:rsidRDefault="002E6738" w:rsidP="008F0305">
      <w:pPr>
        <w:spacing w:line="240" w:lineRule="auto"/>
        <w:ind w:firstLineChars="200" w:firstLine="400"/>
        <w:jc w:val="center"/>
      </w:pPr>
      <w:r>
        <w:rPr>
          <w:rFonts w:hint="eastAsia"/>
        </w:rPr>
        <w:t>#</w:t>
      </w:r>
      <w:r>
        <w:t>##</w:t>
      </w:r>
    </w:p>
    <w:p w14:paraId="68C35C6A" w14:textId="77777777" w:rsidR="00BF0C8F" w:rsidRPr="00BF0C8F" w:rsidRDefault="00BF0C8F" w:rsidP="008F0305">
      <w:pPr>
        <w:pStyle w:val="a8"/>
        <w:spacing w:after="240" w:line="276" w:lineRule="auto"/>
        <w:contextualSpacing/>
      </w:pPr>
    </w:p>
    <w:sectPr w:rsidR="00BF0C8F" w:rsidRPr="00BF0C8F" w:rsidSect="001C1228">
      <w:pgSz w:w="11906" w:h="16838"/>
      <w:pgMar w:top="1077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E193" w14:textId="77777777" w:rsidR="003C4BAD" w:rsidRDefault="003C4BAD" w:rsidP="007C254D">
      <w:pPr>
        <w:spacing w:after="0" w:line="240" w:lineRule="auto"/>
      </w:pPr>
      <w:r>
        <w:separator/>
      </w:r>
    </w:p>
  </w:endnote>
  <w:endnote w:type="continuationSeparator" w:id="0">
    <w:p w14:paraId="2342EDDA" w14:textId="77777777" w:rsidR="003C4BAD" w:rsidRDefault="003C4BAD" w:rsidP="007C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바탕"/>
    <w:charset w:val="00"/>
    <w:family w:val="auto"/>
    <w:pitch w:val="default"/>
    <w:sig w:usb0="FFFFFFFF" w:usb1="FFFFFFFF" w:usb2="00FFFFFF" w:usb3="00000001" w:csb0="863F01FF" w:csb1="0000FFFF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6571" w14:textId="77777777" w:rsidR="003C4BAD" w:rsidRDefault="003C4BAD" w:rsidP="007C254D">
      <w:pPr>
        <w:spacing w:after="0" w:line="240" w:lineRule="auto"/>
      </w:pPr>
      <w:r>
        <w:separator/>
      </w:r>
    </w:p>
  </w:footnote>
  <w:footnote w:type="continuationSeparator" w:id="0">
    <w:p w14:paraId="1DAE7002" w14:textId="77777777" w:rsidR="003C4BAD" w:rsidRDefault="003C4BAD" w:rsidP="007C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6BC"/>
    <w:multiLevelType w:val="hybridMultilevel"/>
    <w:tmpl w:val="867A71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FB2DC8"/>
    <w:multiLevelType w:val="hybridMultilevel"/>
    <w:tmpl w:val="3EA8FE28"/>
    <w:lvl w:ilvl="0" w:tplc="BAC830D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1BF5CCE"/>
    <w:multiLevelType w:val="hybridMultilevel"/>
    <w:tmpl w:val="E988AEE8"/>
    <w:lvl w:ilvl="0" w:tplc="BAC830D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1563714716">
    <w:abstractNumId w:val="0"/>
  </w:num>
  <w:num w:numId="2" w16cid:durableId="838040537">
    <w:abstractNumId w:val="2"/>
  </w:num>
  <w:num w:numId="3" w16cid:durableId="189635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228"/>
    <w:rsid w:val="000061AF"/>
    <w:rsid w:val="00013E60"/>
    <w:rsid w:val="00051AAF"/>
    <w:rsid w:val="0006019D"/>
    <w:rsid w:val="00066AA6"/>
    <w:rsid w:val="0008069E"/>
    <w:rsid w:val="00086706"/>
    <w:rsid w:val="00090AFB"/>
    <w:rsid w:val="00094583"/>
    <w:rsid w:val="000A6D17"/>
    <w:rsid w:val="000B23FE"/>
    <w:rsid w:val="000E1BB2"/>
    <w:rsid w:val="000E2F30"/>
    <w:rsid w:val="000E4058"/>
    <w:rsid w:val="000E7B6F"/>
    <w:rsid w:val="000F2ED2"/>
    <w:rsid w:val="000F41E0"/>
    <w:rsid w:val="00106B78"/>
    <w:rsid w:val="00121019"/>
    <w:rsid w:val="001222C7"/>
    <w:rsid w:val="0013731A"/>
    <w:rsid w:val="00141663"/>
    <w:rsid w:val="00142538"/>
    <w:rsid w:val="001454C5"/>
    <w:rsid w:val="001631F8"/>
    <w:rsid w:val="00165AFD"/>
    <w:rsid w:val="00182F07"/>
    <w:rsid w:val="00184809"/>
    <w:rsid w:val="0018681B"/>
    <w:rsid w:val="001904EF"/>
    <w:rsid w:val="00191E20"/>
    <w:rsid w:val="001962DA"/>
    <w:rsid w:val="001A3798"/>
    <w:rsid w:val="001B09E0"/>
    <w:rsid w:val="001B446E"/>
    <w:rsid w:val="001C0A49"/>
    <w:rsid w:val="001C0F2B"/>
    <w:rsid w:val="001C1228"/>
    <w:rsid w:val="001D2789"/>
    <w:rsid w:val="001D4F5D"/>
    <w:rsid w:val="001D6F64"/>
    <w:rsid w:val="001F1475"/>
    <w:rsid w:val="00220C7B"/>
    <w:rsid w:val="00225034"/>
    <w:rsid w:val="00232979"/>
    <w:rsid w:val="002338A7"/>
    <w:rsid w:val="00237059"/>
    <w:rsid w:val="00250D34"/>
    <w:rsid w:val="002606AB"/>
    <w:rsid w:val="00261DBD"/>
    <w:rsid w:val="00262755"/>
    <w:rsid w:val="00262CAB"/>
    <w:rsid w:val="002705C6"/>
    <w:rsid w:val="00280781"/>
    <w:rsid w:val="002807E5"/>
    <w:rsid w:val="00290B5C"/>
    <w:rsid w:val="00297184"/>
    <w:rsid w:val="002A2FC9"/>
    <w:rsid w:val="002B1EA5"/>
    <w:rsid w:val="002B3862"/>
    <w:rsid w:val="002C1993"/>
    <w:rsid w:val="002C20DF"/>
    <w:rsid w:val="002C332D"/>
    <w:rsid w:val="002C3A2E"/>
    <w:rsid w:val="002C4607"/>
    <w:rsid w:val="002C6839"/>
    <w:rsid w:val="002D2B0D"/>
    <w:rsid w:val="002D682D"/>
    <w:rsid w:val="002E471B"/>
    <w:rsid w:val="002E6738"/>
    <w:rsid w:val="002E7824"/>
    <w:rsid w:val="003061F4"/>
    <w:rsid w:val="00326876"/>
    <w:rsid w:val="00330719"/>
    <w:rsid w:val="0033276D"/>
    <w:rsid w:val="00335CA0"/>
    <w:rsid w:val="00337604"/>
    <w:rsid w:val="00341812"/>
    <w:rsid w:val="003546A3"/>
    <w:rsid w:val="00356202"/>
    <w:rsid w:val="00357092"/>
    <w:rsid w:val="00374759"/>
    <w:rsid w:val="00375ACC"/>
    <w:rsid w:val="003A7EEF"/>
    <w:rsid w:val="003C4BAD"/>
    <w:rsid w:val="003D2597"/>
    <w:rsid w:val="003D4569"/>
    <w:rsid w:val="00407921"/>
    <w:rsid w:val="00420497"/>
    <w:rsid w:val="004225D4"/>
    <w:rsid w:val="0042604D"/>
    <w:rsid w:val="004363A3"/>
    <w:rsid w:val="00440654"/>
    <w:rsid w:val="00441A59"/>
    <w:rsid w:val="00456CEE"/>
    <w:rsid w:val="00457F89"/>
    <w:rsid w:val="0046274E"/>
    <w:rsid w:val="00465950"/>
    <w:rsid w:val="004B49D5"/>
    <w:rsid w:val="004E62A9"/>
    <w:rsid w:val="004E6E77"/>
    <w:rsid w:val="004F4660"/>
    <w:rsid w:val="00507FED"/>
    <w:rsid w:val="00510C9B"/>
    <w:rsid w:val="00511054"/>
    <w:rsid w:val="00511DDA"/>
    <w:rsid w:val="0051282E"/>
    <w:rsid w:val="00517153"/>
    <w:rsid w:val="005248CC"/>
    <w:rsid w:val="005265E9"/>
    <w:rsid w:val="00527B02"/>
    <w:rsid w:val="0053592F"/>
    <w:rsid w:val="00541948"/>
    <w:rsid w:val="00554B59"/>
    <w:rsid w:val="00555E2D"/>
    <w:rsid w:val="005567B8"/>
    <w:rsid w:val="0057275C"/>
    <w:rsid w:val="00577A9E"/>
    <w:rsid w:val="0059537E"/>
    <w:rsid w:val="005A05AF"/>
    <w:rsid w:val="005A4424"/>
    <w:rsid w:val="005D6ECD"/>
    <w:rsid w:val="005F2CFE"/>
    <w:rsid w:val="005F2F31"/>
    <w:rsid w:val="005F7D8B"/>
    <w:rsid w:val="00613C8C"/>
    <w:rsid w:val="00623A5C"/>
    <w:rsid w:val="00647A06"/>
    <w:rsid w:val="006725BD"/>
    <w:rsid w:val="006850C9"/>
    <w:rsid w:val="006878B6"/>
    <w:rsid w:val="00690406"/>
    <w:rsid w:val="00694795"/>
    <w:rsid w:val="00694905"/>
    <w:rsid w:val="006A7E4E"/>
    <w:rsid w:val="006C6DDF"/>
    <w:rsid w:val="006C7AAA"/>
    <w:rsid w:val="0070423C"/>
    <w:rsid w:val="00707279"/>
    <w:rsid w:val="0071752C"/>
    <w:rsid w:val="007311DA"/>
    <w:rsid w:val="0073370E"/>
    <w:rsid w:val="00733D30"/>
    <w:rsid w:val="00734E60"/>
    <w:rsid w:val="007376C1"/>
    <w:rsid w:val="00742562"/>
    <w:rsid w:val="00756127"/>
    <w:rsid w:val="00756BFD"/>
    <w:rsid w:val="00760F13"/>
    <w:rsid w:val="00775CC5"/>
    <w:rsid w:val="00783176"/>
    <w:rsid w:val="0078587B"/>
    <w:rsid w:val="007B1BDF"/>
    <w:rsid w:val="007C254D"/>
    <w:rsid w:val="007D5004"/>
    <w:rsid w:val="007D7649"/>
    <w:rsid w:val="007E31C4"/>
    <w:rsid w:val="007E3952"/>
    <w:rsid w:val="007F516D"/>
    <w:rsid w:val="00802E0D"/>
    <w:rsid w:val="00814022"/>
    <w:rsid w:val="00817E8C"/>
    <w:rsid w:val="008251F4"/>
    <w:rsid w:val="00825EC5"/>
    <w:rsid w:val="008346E5"/>
    <w:rsid w:val="00842CDD"/>
    <w:rsid w:val="00844FDB"/>
    <w:rsid w:val="008549E9"/>
    <w:rsid w:val="00861D16"/>
    <w:rsid w:val="00862837"/>
    <w:rsid w:val="008C2723"/>
    <w:rsid w:val="008D58CE"/>
    <w:rsid w:val="008E596E"/>
    <w:rsid w:val="008F0305"/>
    <w:rsid w:val="008F0327"/>
    <w:rsid w:val="008F5348"/>
    <w:rsid w:val="00903F7C"/>
    <w:rsid w:val="009105C2"/>
    <w:rsid w:val="00916B73"/>
    <w:rsid w:val="00922F2D"/>
    <w:rsid w:val="009323F4"/>
    <w:rsid w:val="00943C96"/>
    <w:rsid w:val="00946258"/>
    <w:rsid w:val="009516E0"/>
    <w:rsid w:val="0095772E"/>
    <w:rsid w:val="009602BD"/>
    <w:rsid w:val="00966321"/>
    <w:rsid w:val="009714F9"/>
    <w:rsid w:val="00984018"/>
    <w:rsid w:val="00991531"/>
    <w:rsid w:val="00992DA2"/>
    <w:rsid w:val="009C1696"/>
    <w:rsid w:val="009D0502"/>
    <w:rsid w:val="009D4606"/>
    <w:rsid w:val="009E5B9B"/>
    <w:rsid w:val="00A143B3"/>
    <w:rsid w:val="00A272AC"/>
    <w:rsid w:val="00A41367"/>
    <w:rsid w:val="00A44027"/>
    <w:rsid w:val="00A628D9"/>
    <w:rsid w:val="00A63DB7"/>
    <w:rsid w:val="00A64903"/>
    <w:rsid w:val="00A662CA"/>
    <w:rsid w:val="00A710CA"/>
    <w:rsid w:val="00A93AC2"/>
    <w:rsid w:val="00AC1E3C"/>
    <w:rsid w:val="00AF36D1"/>
    <w:rsid w:val="00B02AD4"/>
    <w:rsid w:val="00B06085"/>
    <w:rsid w:val="00B23E9E"/>
    <w:rsid w:val="00B27012"/>
    <w:rsid w:val="00B276B5"/>
    <w:rsid w:val="00B37F26"/>
    <w:rsid w:val="00B40D93"/>
    <w:rsid w:val="00B80F5C"/>
    <w:rsid w:val="00B832F4"/>
    <w:rsid w:val="00BB689E"/>
    <w:rsid w:val="00BC0AE9"/>
    <w:rsid w:val="00BC244D"/>
    <w:rsid w:val="00BC346F"/>
    <w:rsid w:val="00BD74E6"/>
    <w:rsid w:val="00BE0FDE"/>
    <w:rsid w:val="00BF0C8F"/>
    <w:rsid w:val="00BF68DA"/>
    <w:rsid w:val="00C03D0E"/>
    <w:rsid w:val="00C06D12"/>
    <w:rsid w:val="00C1123E"/>
    <w:rsid w:val="00C21368"/>
    <w:rsid w:val="00C43076"/>
    <w:rsid w:val="00C63A3D"/>
    <w:rsid w:val="00C77B3D"/>
    <w:rsid w:val="00C835A6"/>
    <w:rsid w:val="00C84483"/>
    <w:rsid w:val="00C93D5A"/>
    <w:rsid w:val="00CA7296"/>
    <w:rsid w:val="00CC1785"/>
    <w:rsid w:val="00CC3C7C"/>
    <w:rsid w:val="00CE16B6"/>
    <w:rsid w:val="00CF0ECE"/>
    <w:rsid w:val="00CF37FC"/>
    <w:rsid w:val="00D05E4C"/>
    <w:rsid w:val="00D1290B"/>
    <w:rsid w:val="00D27F43"/>
    <w:rsid w:val="00D33624"/>
    <w:rsid w:val="00D443CA"/>
    <w:rsid w:val="00D453EA"/>
    <w:rsid w:val="00D636CE"/>
    <w:rsid w:val="00D649F1"/>
    <w:rsid w:val="00D73C91"/>
    <w:rsid w:val="00D93823"/>
    <w:rsid w:val="00D938EF"/>
    <w:rsid w:val="00D9574D"/>
    <w:rsid w:val="00D9619E"/>
    <w:rsid w:val="00DA5423"/>
    <w:rsid w:val="00DB06AD"/>
    <w:rsid w:val="00DD2C2B"/>
    <w:rsid w:val="00DD30A0"/>
    <w:rsid w:val="00DD4A6D"/>
    <w:rsid w:val="00DF431F"/>
    <w:rsid w:val="00DF7AF3"/>
    <w:rsid w:val="00E12DCA"/>
    <w:rsid w:val="00E168F2"/>
    <w:rsid w:val="00E40042"/>
    <w:rsid w:val="00E4599A"/>
    <w:rsid w:val="00E6448A"/>
    <w:rsid w:val="00E74CE4"/>
    <w:rsid w:val="00E92DAF"/>
    <w:rsid w:val="00E974E8"/>
    <w:rsid w:val="00EA620B"/>
    <w:rsid w:val="00EA6491"/>
    <w:rsid w:val="00EA7468"/>
    <w:rsid w:val="00EC321E"/>
    <w:rsid w:val="00EC75BE"/>
    <w:rsid w:val="00EF2B4F"/>
    <w:rsid w:val="00EF6DB8"/>
    <w:rsid w:val="00F004BF"/>
    <w:rsid w:val="00F16AA8"/>
    <w:rsid w:val="00F219C5"/>
    <w:rsid w:val="00F27E2B"/>
    <w:rsid w:val="00F333A4"/>
    <w:rsid w:val="00F3532B"/>
    <w:rsid w:val="00F371E5"/>
    <w:rsid w:val="00F403C8"/>
    <w:rsid w:val="00F74747"/>
    <w:rsid w:val="00F90BB9"/>
    <w:rsid w:val="00FB326D"/>
    <w:rsid w:val="00FC46DB"/>
    <w:rsid w:val="00FE33FA"/>
    <w:rsid w:val="00FF0FE7"/>
    <w:rsid w:val="00FF5E29"/>
    <w:rsid w:val="00FF6FD7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EFA1"/>
  <w15:docId w15:val="{3D9C69C8-9B22-40D7-86DC-CD11A14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5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122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C122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C25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254D"/>
  </w:style>
  <w:style w:type="paragraph" w:styleId="a6">
    <w:name w:val="footer"/>
    <w:basedOn w:val="a"/>
    <w:link w:val="Char0"/>
    <w:uiPriority w:val="99"/>
    <w:unhideWhenUsed/>
    <w:rsid w:val="007C25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254D"/>
  </w:style>
  <w:style w:type="paragraph" w:styleId="a7">
    <w:name w:val="Balloon Text"/>
    <w:basedOn w:val="a"/>
    <w:link w:val="Char1"/>
    <w:uiPriority w:val="99"/>
    <w:semiHidden/>
    <w:unhideWhenUsed/>
    <w:rsid w:val="001222C7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222C7"/>
    <w:rPr>
      <w:rFonts w:ascii="맑은 고딕" w:eastAsia="맑은 고딕" w:hAnsi="맑은 고딕" w:cs="Times New Roman"/>
      <w:sz w:val="18"/>
      <w:szCs w:val="18"/>
    </w:rPr>
  </w:style>
  <w:style w:type="paragraph" w:styleId="a8">
    <w:name w:val="No Spacing"/>
    <w:uiPriority w:val="1"/>
    <w:qFormat/>
    <w:rsid w:val="008346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uiPriority w:val="34"/>
    <w:qFormat/>
    <w:rsid w:val="00555E2D"/>
    <w:pPr>
      <w:spacing w:after="0" w:line="240" w:lineRule="auto"/>
      <w:ind w:leftChars="400" w:left="80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33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27E2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af20.notion.site/huaf20/Play-c4450ad5c22b41d6bc04222e653f68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UAF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nan.hongik.ac.kr/~adp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huaf_20th/" TargetMode="External"/><Relationship Id="rId10" Type="http://schemas.openxmlformats.org/officeDocument/2006/relationships/hyperlink" Target="http://shinan.hongik.ac.kr/~adp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log.naver.com/hua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8248-8887-42CF-B71B-C3FA1345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Links>
    <vt:vector size="12" baseType="variant">
      <vt:variant>
        <vt:i4>-1187512274</vt:i4>
      </vt:variant>
      <vt:variant>
        <vt:i4>0</vt:i4>
      </vt:variant>
      <vt:variant>
        <vt:i4>0</vt:i4>
      </vt:variant>
      <vt:variant>
        <vt:i4>5</vt:i4>
      </vt:variant>
      <vt:variant>
        <vt:lpwstr>http://blog.naver.com/huaf%5d를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http://shinan.hongik.ac.kr/~adpr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hongik</dc:creator>
  <cp:lastModifiedBy>lsb0562@naver.com</cp:lastModifiedBy>
  <cp:revision>20</cp:revision>
  <dcterms:created xsi:type="dcterms:W3CDTF">2020-05-25T09:05:00Z</dcterms:created>
  <dcterms:modified xsi:type="dcterms:W3CDTF">2022-08-07T04:39:00Z</dcterms:modified>
</cp:coreProperties>
</file>